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0A3C" w:rsidRPr="0098232A" w:rsidRDefault="00DC0A3C" w:rsidP="003F47DD">
      <w:pPr>
        <w:pStyle w:val="ConsPlusNormal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232A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DB2D8D" w:rsidRPr="0098232A">
        <w:rPr>
          <w:rFonts w:ascii="Times New Roman" w:hAnsi="Times New Roman" w:cs="Times New Roman"/>
          <w:sz w:val="24"/>
          <w:szCs w:val="24"/>
        </w:rPr>
        <w:t>14</w:t>
      </w:r>
    </w:p>
    <w:p w:rsidR="0098232A" w:rsidRPr="0098232A" w:rsidRDefault="00BC027D" w:rsidP="00BC027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8232A">
        <w:rPr>
          <w:rFonts w:ascii="Times New Roman" w:hAnsi="Times New Roman" w:cs="Times New Roman"/>
          <w:sz w:val="24"/>
          <w:szCs w:val="24"/>
        </w:rPr>
        <w:tab/>
      </w:r>
      <w:r w:rsidRPr="0098232A">
        <w:rPr>
          <w:rFonts w:ascii="Times New Roman" w:hAnsi="Times New Roman" w:cs="Times New Roman"/>
          <w:sz w:val="24"/>
          <w:szCs w:val="24"/>
        </w:rPr>
        <w:tab/>
      </w:r>
      <w:r w:rsidRPr="0098232A">
        <w:rPr>
          <w:rFonts w:ascii="Times New Roman" w:hAnsi="Times New Roman" w:cs="Times New Roman"/>
          <w:sz w:val="24"/>
          <w:szCs w:val="24"/>
        </w:rPr>
        <w:tab/>
      </w:r>
      <w:r w:rsidRPr="0098232A">
        <w:rPr>
          <w:rFonts w:ascii="Times New Roman" w:hAnsi="Times New Roman" w:cs="Times New Roman"/>
          <w:sz w:val="24"/>
          <w:szCs w:val="24"/>
        </w:rPr>
        <w:tab/>
      </w:r>
      <w:r w:rsidRPr="0098232A">
        <w:rPr>
          <w:rFonts w:ascii="Times New Roman" w:hAnsi="Times New Roman" w:cs="Times New Roman"/>
          <w:sz w:val="24"/>
          <w:szCs w:val="24"/>
        </w:rPr>
        <w:tab/>
      </w:r>
      <w:r w:rsidRPr="0098232A">
        <w:rPr>
          <w:rFonts w:ascii="Times New Roman" w:hAnsi="Times New Roman" w:cs="Times New Roman"/>
          <w:sz w:val="24"/>
          <w:szCs w:val="24"/>
        </w:rPr>
        <w:tab/>
      </w:r>
      <w:r w:rsidRPr="0098232A">
        <w:rPr>
          <w:rFonts w:ascii="Times New Roman" w:hAnsi="Times New Roman" w:cs="Times New Roman"/>
          <w:sz w:val="24"/>
          <w:szCs w:val="24"/>
        </w:rPr>
        <w:tab/>
      </w:r>
    </w:p>
    <w:p w:rsidR="00BA1029" w:rsidRPr="0098232A" w:rsidRDefault="006C7418" w:rsidP="00BC027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</w:t>
      </w:r>
      <w:r w:rsidR="00DC0A3C" w:rsidRPr="0098232A">
        <w:rPr>
          <w:rFonts w:ascii="Times New Roman" w:hAnsi="Times New Roman" w:cs="Times New Roman"/>
          <w:sz w:val="24"/>
          <w:szCs w:val="24"/>
        </w:rPr>
        <w:t xml:space="preserve">к </w:t>
      </w:r>
      <w:r w:rsidR="00BC027D" w:rsidRPr="0098232A">
        <w:rPr>
          <w:rFonts w:ascii="Times New Roman" w:hAnsi="Times New Roman" w:cs="Times New Roman"/>
          <w:sz w:val="24"/>
          <w:szCs w:val="24"/>
        </w:rPr>
        <w:t>приказу о</w:t>
      </w:r>
      <w:r w:rsidR="00DC0A3C" w:rsidRPr="0098232A">
        <w:rPr>
          <w:rFonts w:ascii="Times New Roman" w:hAnsi="Times New Roman" w:cs="Times New Roman"/>
          <w:sz w:val="24"/>
          <w:szCs w:val="24"/>
        </w:rPr>
        <w:t>т_____________№____</w:t>
      </w:r>
    </w:p>
    <w:p w:rsidR="00E63D60" w:rsidRPr="00745C4E" w:rsidRDefault="00E63D60" w:rsidP="003F47D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63D60" w:rsidRPr="00745C4E" w:rsidRDefault="00E63D60" w:rsidP="003F47D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E3496" w:rsidRPr="00745C4E" w:rsidRDefault="00BA1029" w:rsidP="003F47D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45C4E">
        <w:rPr>
          <w:rFonts w:ascii="Times New Roman" w:hAnsi="Times New Roman" w:cs="Times New Roman"/>
          <w:sz w:val="28"/>
          <w:szCs w:val="28"/>
        </w:rPr>
        <w:t>Порядок проведения инвентаризации активов и обязательств</w:t>
      </w:r>
    </w:p>
    <w:p w:rsidR="00BA1029" w:rsidRPr="00745C4E" w:rsidRDefault="00BA1029" w:rsidP="003F47D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E3496" w:rsidRPr="00745C4E" w:rsidRDefault="006E3496" w:rsidP="003F47D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45C4E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6E3496" w:rsidRPr="00745C4E" w:rsidRDefault="006E3496" w:rsidP="003F47D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D416F" w:rsidRPr="00745C4E" w:rsidRDefault="006E3496" w:rsidP="003F47D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5C4E">
        <w:rPr>
          <w:rFonts w:ascii="Times New Roman" w:hAnsi="Times New Roman" w:cs="Times New Roman"/>
          <w:sz w:val="28"/>
          <w:szCs w:val="28"/>
        </w:rPr>
        <w:t>1.</w:t>
      </w:r>
      <w:r w:rsidR="009A4370" w:rsidRPr="00745C4E">
        <w:rPr>
          <w:rFonts w:ascii="Times New Roman" w:hAnsi="Times New Roman" w:cs="Times New Roman"/>
          <w:sz w:val="28"/>
          <w:szCs w:val="28"/>
        </w:rPr>
        <w:t>1. Настоящий</w:t>
      </w:r>
      <w:r w:rsidR="007D416F" w:rsidRPr="00745C4E">
        <w:rPr>
          <w:rFonts w:ascii="Times New Roman" w:hAnsi="Times New Roman" w:cs="Times New Roman"/>
          <w:sz w:val="28"/>
          <w:szCs w:val="28"/>
        </w:rPr>
        <w:t xml:space="preserve"> Порядок</w:t>
      </w:r>
      <w:r w:rsidR="00F7054B">
        <w:rPr>
          <w:rFonts w:ascii="Times New Roman" w:hAnsi="Times New Roman" w:cs="Times New Roman"/>
          <w:sz w:val="28"/>
          <w:szCs w:val="28"/>
        </w:rPr>
        <w:t xml:space="preserve"> </w:t>
      </w:r>
      <w:r w:rsidR="006332CE" w:rsidRPr="00745C4E">
        <w:rPr>
          <w:rFonts w:ascii="Times New Roman" w:hAnsi="Times New Roman" w:cs="Times New Roman"/>
          <w:sz w:val="28"/>
          <w:szCs w:val="28"/>
        </w:rPr>
        <w:t xml:space="preserve">проведения инвентаризации активов и обязательств (далее – Порядок) </w:t>
      </w:r>
      <w:r w:rsidRPr="00745C4E">
        <w:rPr>
          <w:rFonts w:ascii="Times New Roman" w:hAnsi="Times New Roman" w:cs="Times New Roman"/>
          <w:sz w:val="28"/>
          <w:szCs w:val="28"/>
        </w:rPr>
        <w:t>устанавлива</w:t>
      </w:r>
      <w:r w:rsidR="007D416F" w:rsidRPr="00745C4E">
        <w:rPr>
          <w:rFonts w:ascii="Times New Roman" w:hAnsi="Times New Roman" w:cs="Times New Roman"/>
          <w:sz w:val="28"/>
          <w:szCs w:val="28"/>
        </w:rPr>
        <w:t>ет:</w:t>
      </w:r>
    </w:p>
    <w:p w:rsidR="007D416F" w:rsidRPr="00745C4E" w:rsidRDefault="007D416F" w:rsidP="003F47D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5C4E">
        <w:rPr>
          <w:rFonts w:ascii="Times New Roman" w:hAnsi="Times New Roman" w:cs="Times New Roman"/>
          <w:sz w:val="28"/>
          <w:szCs w:val="28"/>
        </w:rPr>
        <w:t>-</w:t>
      </w:r>
      <w:r w:rsidR="006E3496" w:rsidRPr="00745C4E">
        <w:rPr>
          <w:rFonts w:ascii="Times New Roman" w:hAnsi="Times New Roman" w:cs="Times New Roman"/>
          <w:sz w:val="28"/>
          <w:szCs w:val="28"/>
        </w:rPr>
        <w:t xml:space="preserve"> по</w:t>
      </w:r>
      <w:r w:rsidRPr="00745C4E">
        <w:rPr>
          <w:rFonts w:ascii="Times New Roman" w:hAnsi="Times New Roman" w:cs="Times New Roman"/>
          <w:sz w:val="28"/>
          <w:szCs w:val="28"/>
        </w:rPr>
        <w:t>рядок проведения инвентаризации активов и обязательств в целях составления годовой бухгалт</w:t>
      </w:r>
      <w:r w:rsidR="005065C0" w:rsidRPr="00745C4E">
        <w:rPr>
          <w:rFonts w:ascii="Times New Roman" w:hAnsi="Times New Roman" w:cs="Times New Roman"/>
          <w:sz w:val="28"/>
          <w:szCs w:val="28"/>
        </w:rPr>
        <w:t xml:space="preserve">ерской (финансовой) отчетности, а также в случаях, когда проведение инвентаризации обязательно. </w:t>
      </w:r>
      <w:r w:rsidR="0039052A" w:rsidRPr="00745C4E">
        <w:rPr>
          <w:rFonts w:ascii="Times New Roman" w:hAnsi="Times New Roman" w:cs="Times New Roman"/>
          <w:sz w:val="28"/>
          <w:szCs w:val="28"/>
        </w:rPr>
        <w:t>П</w:t>
      </w:r>
      <w:r w:rsidR="005065C0" w:rsidRPr="00745C4E">
        <w:rPr>
          <w:rFonts w:ascii="Times New Roman" w:hAnsi="Times New Roman" w:cs="Times New Roman"/>
          <w:sz w:val="28"/>
          <w:szCs w:val="28"/>
        </w:rPr>
        <w:t xml:space="preserve">роведение инвентаризации </w:t>
      </w:r>
      <w:r w:rsidR="0039052A" w:rsidRPr="00745C4E">
        <w:rPr>
          <w:rFonts w:ascii="Times New Roman" w:hAnsi="Times New Roman" w:cs="Times New Roman"/>
          <w:sz w:val="28"/>
          <w:szCs w:val="28"/>
        </w:rPr>
        <w:t>обязательно при установлении фактов хищений или злоупотреблений, а также порчи ценностей, в случае стихийных бедствий, пожара, аварий или других чрезвычайных ситуаций, вызванных экстремальными условиями, при смене материально-ответственных лиц (на день приемки-передачи дел), при передаче имущества в аренду, управление, безвозмездное пользование, а также выкупе, продаже комплекса объектов учета (имущественного комплекса), в других случаях, предусмотренных</w:t>
      </w:r>
      <w:r w:rsidR="005065C0" w:rsidRPr="00745C4E">
        <w:rPr>
          <w:rFonts w:ascii="Times New Roman" w:hAnsi="Times New Roman" w:cs="Times New Roman"/>
          <w:sz w:val="28"/>
          <w:szCs w:val="28"/>
        </w:rPr>
        <w:t xml:space="preserve"> законодатель</w:t>
      </w:r>
      <w:r w:rsidR="0039052A" w:rsidRPr="00745C4E">
        <w:rPr>
          <w:rFonts w:ascii="Times New Roman" w:hAnsi="Times New Roman" w:cs="Times New Roman"/>
          <w:sz w:val="28"/>
          <w:szCs w:val="28"/>
        </w:rPr>
        <w:t>ными актами</w:t>
      </w:r>
      <w:r w:rsidR="005065C0" w:rsidRPr="00745C4E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39052A" w:rsidRPr="00745C4E">
        <w:rPr>
          <w:rFonts w:ascii="Times New Roman" w:hAnsi="Times New Roman" w:cs="Times New Roman"/>
          <w:sz w:val="28"/>
          <w:szCs w:val="28"/>
        </w:rPr>
        <w:t xml:space="preserve"> или иными нормативно правовыми актами Российской Федерации</w:t>
      </w:r>
      <w:r w:rsidR="005065C0" w:rsidRPr="00745C4E">
        <w:rPr>
          <w:rFonts w:ascii="Times New Roman" w:hAnsi="Times New Roman" w:cs="Times New Roman"/>
          <w:sz w:val="28"/>
          <w:szCs w:val="28"/>
        </w:rPr>
        <w:t>;</w:t>
      </w:r>
    </w:p>
    <w:p w:rsidR="006E3496" w:rsidRPr="00745C4E" w:rsidRDefault="007D416F" w:rsidP="003F47D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5C4E">
        <w:rPr>
          <w:rFonts w:ascii="Times New Roman" w:hAnsi="Times New Roman" w:cs="Times New Roman"/>
          <w:sz w:val="28"/>
          <w:szCs w:val="28"/>
        </w:rPr>
        <w:t>- порядок проведения инвентаризации активов при первом применении стандарта «Основные средства»</w:t>
      </w:r>
      <w:r w:rsidR="002A5D10" w:rsidRPr="00745C4E">
        <w:rPr>
          <w:rFonts w:ascii="Times New Roman" w:hAnsi="Times New Roman" w:cs="Times New Roman"/>
          <w:sz w:val="28"/>
          <w:szCs w:val="28"/>
        </w:rPr>
        <w:t xml:space="preserve"> (Приказ Минфина России от 31.12.2016 N 257н "Об утверждении федерального стандарта бухгалтерского учета для организаций государственного сектора "Основные средства");</w:t>
      </w:r>
    </w:p>
    <w:p w:rsidR="007D416F" w:rsidRPr="00745C4E" w:rsidRDefault="007D416F" w:rsidP="003F47D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5C4E">
        <w:rPr>
          <w:rFonts w:ascii="Times New Roman" w:hAnsi="Times New Roman" w:cs="Times New Roman"/>
          <w:sz w:val="28"/>
          <w:szCs w:val="28"/>
        </w:rPr>
        <w:t xml:space="preserve">- порядок проведения инвентаризации активов </w:t>
      </w:r>
      <w:r w:rsidR="00F73812" w:rsidRPr="00745C4E">
        <w:rPr>
          <w:rFonts w:ascii="Times New Roman" w:hAnsi="Times New Roman" w:cs="Times New Roman"/>
          <w:sz w:val="28"/>
          <w:szCs w:val="28"/>
        </w:rPr>
        <w:t xml:space="preserve">и обязательств </w:t>
      </w:r>
      <w:r w:rsidRPr="00745C4E">
        <w:rPr>
          <w:rFonts w:ascii="Times New Roman" w:hAnsi="Times New Roman" w:cs="Times New Roman"/>
          <w:sz w:val="28"/>
          <w:szCs w:val="28"/>
        </w:rPr>
        <w:t>при первом применении стандарта «</w:t>
      </w:r>
      <w:r w:rsidR="002A5D10" w:rsidRPr="00745C4E">
        <w:rPr>
          <w:rFonts w:ascii="Times New Roman" w:hAnsi="Times New Roman" w:cs="Times New Roman"/>
          <w:sz w:val="28"/>
          <w:szCs w:val="28"/>
        </w:rPr>
        <w:t>Аренда» (Приказ Минфина России от 31.12.2016 N 258н "Об утверждении федерального стандарта бухгалтерского учета для организаций государственного сектора "Аренда").</w:t>
      </w:r>
    </w:p>
    <w:p w:rsidR="00630C01" w:rsidRPr="00745C4E" w:rsidRDefault="006E3496" w:rsidP="003F47D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5C4E">
        <w:rPr>
          <w:rFonts w:ascii="Times New Roman" w:hAnsi="Times New Roman" w:cs="Times New Roman"/>
          <w:sz w:val="28"/>
          <w:szCs w:val="28"/>
        </w:rPr>
        <w:t>1.2. Для целей настоящ</w:t>
      </w:r>
      <w:r w:rsidR="00630C01" w:rsidRPr="00745C4E">
        <w:rPr>
          <w:rFonts w:ascii="Times New Roman" w:hAnsi="Times New Roman" w:cs="Times New Roman"/>
          <w:sz w:val="28"/>
          <w:szCs w:val="28"/>
        </w:rPr>
        <w:t>его Порядка</w:t>
      </w:r>
      <w:r w:rsidR="00D33A63" w:rsidRPr="00745C4E">
        <w:rPr>
          <w:rFonts w:ascii="Times New Roman" w:hAnsi="Times New Roman" w:cs="Times New Roman"/>
          <w:sz w:val="28"/>
          <w:szCs w:val="28"/>
        </w:rPr>
        <w:t>:</w:t>
      </w:r>
    </w:p>
    <w:p w:rsidR="006E3496" w:rsidRPr="00745C4E" w:rsidRDefault="00D33A63" w:rsidP="003F47D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5C4E">
        <w:rPr>
          <w:rFonts w:ascii="Times New Roman" w:hAnsi="Times New Roman" w:cs="Times New Roman"/>
          <w:sz w:val="28"/>
          <w:szCs w:val="28"/>
        </w:rPr>
        <w:t>-</w:t>
      </w:r>
      <w:r w:rsidR="005065C0" w:rsidRPr="00745C4E">
        <w:rPr>
          <w:rFonts w:ascii="Times New Roman" w:hAnsi="Times New Roman" w:cs="Times New Roman"/>
          <w:sz w:val="28"/>
          <w:szCs w:val="28"/>
        </w:rPr>
        <w:t>активом признается имущество, включая наличные и безналичные денежные средства, принадлежащее субъекту учета и (или) находящееся в его пользовании, контролируемое им в результате произошедших фактов хозяйственной жизни, от которого ожидается поступление полезного пот</w:t>
      </w:r>
      <w:r w:rsidRPr="00745C4E">
        <w:rPr>
          <w:rFonts w:ascii="Times New Roman" w:hAnsi="Times New Roman" w:cs="Times New Roman"/>
          <w:sz w:val="28"/>
          <w:szCs w:val="28"/>
        </w:rPr>
        <w:t>енциала или экономических выгод;</w:t>
      </w:r>
    </w:p>
    <w:p w:rsidR="00D33A63" w:rsidRPr="00745C4E" w:rsidRDefault="00D33A63" w:rsidP="003F47D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5C4E">
        <w:rPr>
          <w:rFonts w:ascii="Times New Roman" w:hAnsi="Times New Roman" w:cs="Times New Roman"/>
          <w:sz w:val="28"/>
          <w:szCs w:val="28"/>
        </w:rPr>
        <w:t>-обязательством признается задолженность, возникшая в результате произошедших фактов хозяйственной жизни, погашение которой приведет к выбытию активов, заключающих в себе полезный потенциал или экономические выгоды.</w:t>
      </w:r>
    </w:p>
    <w:p w:rsidR="00630C01" w:rsidRPr="00745C4E" w:rsidRDefault="006E3496" w:rsidP="003F47D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5C4E">
        <w:rPr>
          <w:rFonts w:ascii="Times New Roman" w:hAnsi="Times New Roman" w:cs="Times New Roman"/>
          <w:sz w:val="28"/>
          <w:szCs w:val="28"/>
        </w:rPr>
        <w:t>1.3. Инвентаризации подлеж</w:t>
      </w:r>
      <w:r w:rsidR="00630C01" w:rsidRPr="00745C4E">
        <w:rPr>
          <w:rFonts w:ascii="Times New Roman" w:hAnsi="Times New Roman" w:cs="Times New Roman"/>
          <w:sz w:val="28"/>
          <w:szCs w:val="28"/>
        </w:rPr>
        <w:t xml:space="preserve">ат активы </w:t>
      </w:r>
      <w:r w:rsidRPr="00745C4E">
        <w:rPr>
          <w:rFonts w:ascii="Times New Roman" w:hAnsi="Times New Roman" w:cs="Times New Roman"/>
          <w:sz w:val="28"/>
          <w:szCs w:val="28"/>
        </w:rPr>
        <w:t xml:space="preserve">независимо от </w:t>
      </w:r>
      <w:r w:rsidR="00630C01" w:rsidRPr="00745C4E">
        <w:rPr>
          <w:rFonts w:ascii="Times New Roman" w:hAnsi="Times New Roman" w:cs="Times New Roman"/>
          <w:sz w:val="28"/>
          <w:szCs w:val="28"/>
        </w:rPr>
        <w:t>местонахождения, в том числе</w:t>
      </w:r>
      <w:r w:rsidRPr="00745C4E">
        <w:rPr>
          <w:rFonts w:ascii="Times New Roman" w:hAnsi="Times New Roman" w:cs="Times New Roman"/>
          <w:sz w:val="28"/>
          <w:szCs w:val="28"/>
        </w:rPr>
        <w:t xml:space="preserve">, находящиеся на ответственном хранении, </w:t>
      </w:r>
      <w:r w:rsidR="00630C01" w:rsidRPr="00745C4E">
        <w:rPr>
          <w:rFonts w:ascii="Times New Roman" w:hAnsi="Times New Roman" w:cs="Times New Roman"/>
          <w:sz w:val="28"/>
          <w:szCs w:val="28"/>
        </w:rPr>
        <w:t>в аренде, в безвозмездном пользовании.</w:t>
      </w:r>
    </w:p>
    <w:p w:rsidR="00273C06" w:rsidRPr="00745C4E" w:rsidRDefault="006E3496" w:rsidP="003F47D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5C4E">
        <w:rPr>
          <w:rFonts w:ascii="Times New Roman" w:hAnsi="Times New Roman" w:cs="Times New Roman"/>
          <w:sz w:val="28"/>
          <w:szCs w:val="28"/>
        </w:rPr>
        <w:t xml:space="preserve">Инвентаризация </w:t>
      </w:r>
      <w:r w:rsidR="00630C01" w:rsidRPr="00745C4E">
        <w:rPr>
          <w:rFonts w:ascii="Times New Roman" w:hAnsi="Times New Roman" w:cs="Times New Roman"/>
          <w:sz w:val="28"/>
          <w:szCs w:val="28"/>
        </w:rPr>
        <w:t xml:space="preserve">активов </w:t>
      </w:r>
      <w:r w:rsidRPr="00745C4E">
        <w:rPr>
          <w:rFonts w:ascii="Times New Roman" w:hAnsi="Times New Roman" w:cs="Times New Roman"/>
          <w:sz w:val="28"/>
          <w:szCs w:val="28"/>
        </w:rPr>
        <w:t xml:space="preserve">производится по </w:t>
      </w:r>
      <w:r w:rsidR="00D33A63" w:rsidRPr="00745C4E">
        <w:rPr>
          <w:rFonts w:ascii="Times New Roman" w:hAnsi="Times New Roman" w:cs="Times New Roman"/>
          <w:sz w:val="28"/>
          <w:szCs w:val="28"/>
        </w:rPr>
        <w:t xml:space="preserve">ответственному(-ым) </w:t>
      </w:r>
      <w:r w:rsidR="00273C06" w:rsidRPr="00745C4E">
        <w:rPr>
          <w:rFonts w:ascii="Times New Roman" w:hAnsi="Times New Roman" w:cs="Times New Roman"/>
          <w:sz w:val="28"/>
          <w:szCs w:val="28"/>
        </w:rPr>
        <w:t>(материально-</w:t>
      </w:r>
      <w:r w:rsidR="00D33A63" w:rsidRPr="00745C4E">
        <w:rPr>
          <w:rFonts w:ascii="Times New Roman" w:hAnsi="Times New Roman" w:cs="Times New Roman"/>
          <w:sz w:val="28"/>
          <w:szCs w:val="28"/>
        </w:rPr>
        <w:t>ответственному (-ым)</w:t>
      </w:r>
      <w:r w:rsidR="00273C06" w:rsidRPr="00745C4E">
        <w:rPr>
          <w:rFonts w:ascii="Times New Roman" w:hAnsi="Times New Roman" w:cs="Times New Roman"/>
          <w:sz w:val="28"/>
          <w:szCs w:val="28"/>
        </w:rPr>
        <w:t>)</w:t>
      </w:r>
      <w:r w:rsidR="00D33A63" w:rsidRPr="00745C4E">
        <w:rPr>
          <w:rFonts w:ascii="Times New Roman" w:hAnsi="Times New Roman" w:cs="Times New Roman"/>
          <w:sz w:val="28"/>
          <w:szCs w:val="28"/>
        </w:rPr>
        <w:t xml:space="preserve"> лицам</w:t>
      </w:r>
      <w:r w:rsidR="00273C06" w:rsidRPr="00745C4E">
        <w:rPr>
          <w:rFonts w:ascii="Times New Roman" w:hAnsi="Times New Roman" w:cs="Times New Roman"/>
          <w:sz w:val="28"/>
          <w:szCs w:val="28"/>
        </w:rPr>
        <w:t xml:space="preserve"> с указанием:</w:t>
      </w:r>
    </w:p>
    <w:p w:rsidR="00273C06" w:rsidRPr="00745C4E" w:rsidRDefault="00273C06" w:rsidP="003F47D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5C4E">
        <w:rPr>
          <w:rFonts w:ascii="Times New Roman" w:hAnsi="Times New Roman" w:cs="Times New Roman"/>
          <w:sz w:val="28"/>
          <w:szCs w:val="28"/>
        </w:rPr>
        <w:t>-места проведения инвентаризации,</w:t>
      </w:r>
    </w:p>
    <w:p w:rsidR="00D33A63" w:rsidRPr="00745C4E" w:rsidRDefault="00273C06" w:rsidP="003F47D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5C4E">
        <w:rPr>
          <w:rFonts w:ascii="Times New Roman" w:hAnsi="Times New Roman" w:cs="Times New Roman"/>
          <w:sz w:val="28"/>
          <w:szCs w:val="28"/>
        </w:rPr>
        <w:lastRenderedPageBreak/>
        <w:t>-лица (лиц) ответственных за сохранность имущества, в том числе лица (лиц) с полной материальной ответственностью (далее ответственное (-</w:t>
      </w:r>
      <w:proofErr w:type="spellStart"/>
      <w:r w:rsidRPr="00745C4E">
        <w:rPr>
          <w:rFonts w:ascii="Times New Roman" w:hAnsi="Times New Roman" w:cs="Times New Roman"/>
          <w:sz w:val="28"/>
          <w:szCs w:val="28"/>
        </w:rPr>
        <w:t>ые</w:t>
      </w:r>
      <w:proofErr w:type="spellEnd"/>
      <w:r w:rsidRPr="00745C4E">
        <w:rPr>
          <w:rFonts w:ascii="Times New Roman" w:hAnsi="Times New Roman" w:cs="Times New Roman"/>
          <w:sz w:val="28"/>
          <w:szCs w:val="28"/>
        </w:rPr>
        <w:t>) лицо (-а)).</w:t>
      </w:r>
    </w:p>
    <w:p w:rsidR="005065C0" w:rsidRPr="00745C4E" w:rsidRDefault="006E3496" w:rsidP="003F47D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5C4E">
        <w:rPr>
          <w:rFonts w:ascii="Times New Roman" w:hAnsi="Times New Roman" w:cs="Times New Roman"/>
          <w:sz w:val="28"/>
          <w:szCs w:val="28"/>
        </w:rPr>
        <w:t xml:space="preserve">1.4. Основными целями инвентаризации являются: </w:t>
      </w:r>
    </w:p>
    <w:p w:rsidR="006E3496" w:rsidRPr="00745C4E" w:rsidRDefault="00D33A63" w:rsidP="003F47D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5C4E">
        <w:rPr>
          <w:rFonts w:ascii="Times New Roman" w:hAnsi="Times New Roman" w:cs="Times New Roman"/>
          <w:sz w:val="28"/>
          <w:szCs w:val="28"/>
        </w:rPr>
        <w:t xml:space="preserve">- </w:t>
      </w:r>
      <w:r w:rsidR="006E3496" w:rsidRPr="00745C4E">
        <w:rPr>
          <w:rFonts w:ascii="Times New Roman" w:hAnsi="Times New Roman" w:cs="Times New Roman"/>
          <w:sz w:val="28"/>
          <w:szCs w:val="28"/>
        </w:rPr>
        <w:t xml:space="preserve">выявление фактического наличия имущества; сопоставление фактического наличия имущества с данными бухгалтерского учета; </w:t>
      </w:r>
    </w:p>
    <w:p w:rsidR="004C1315" w:rsidRPr="00745C4E" w:rsidRDefault="00D33A63" w:rsidP="003F47D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5C4E">
        <w:rPr>
          <w:rFonts w:ascii="Times New Roman" w:hAnsi="Times New Roman" w:cs="Times New Roman"/>
          <w:sz w:val="28"/>
          <w:szCs w:val="28"/>
        </w:rPr>
        <w:t>- выявление активов, не соответствующих условиям признания актива</w:t>
      </w:r>
      <w:r w:rsidR="00FD5B5B" w:rsidRPr="00745C4E">
        <w:rPr>
          <w:rFonts w:ascii="Times New Roman" w:hAnsi="Times New Roman" w:cs="Times New Roman"/>
          <w:sz w:val="28"/>
          <w:szCs w:val="28"/>
        </w:rPr>
        <w:t>, в том числе активов предназначенных для отчуждения не в пользу государственного сектора;</w:t>
      </w:r>
    </w:p>
    <w:p w:rsidR="00A560B6" w:rsidRPr="00745C4E" w:rsidRDefault="00A560B6" w:rsidP="003F47D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5C4E">
        <w:rPr>
          <w:rFonts w:ascii="Times New Roman" w:hAnsi="Times New Roman" w:cs="Times New Roman"/>
          <w:sz w:val="28"/>
          <w:szCs w:val="28"/>
        </w:rPr>
        <w:t>-выявление изменений конструктивных составных частей имущественного комплекса, произведенных пользователем (арендатором) имущества за время его использования, в том числе неотделимых улучшений при передаче (возврате) комплекса объектов учета (имущественного комплекса) в аренду, управление, безвозмездное пользование, хранение, а также при выкупе, продаже комплекса объектов учета (имущественного комплекса);</w:t>
      </w:r>
    </w:p>
    <w:p w:rsidR="00A560B6" w:rsidRPr="00745C4E" w:rsidRDefault="00A560B6" w:rsidP="003F47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4E">
        <w:rPr>
          <w:rFonts w:ascii="Times New Roman" w:eastAsia="Times New Roman" w:hAnsi="Times New Roman" w:cs="Times New Roman"/>
          <w:sz w:val="28"/>
          <w:szCs w:val="28"/>
          <w:lang w:eastAsia="ru-RU"/>
        </w:rPr>
        <w:t>-выявлени</w:t>
      </w:r>
      <w:r w:rsidR="004C1315" w:rsidRPr="00745C4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4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объектов, созданных в рамках проведения ремонтных работ, соответствующих критериям признания объектов основных средств</w:t>
      </w:r>
      <w:r w:rsidR="004C1315" w:rsidRPr="00745C4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C1315" w:rsidRPr="00745C4E" w:rsidRDefault="004C1315" w:rsidP="003F47D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5C4E">
        <w:rPr>
          <w:rFonts w:ascii="Times New Roman" w:hAnsi="Times New Roman" w:cs="Times New Roman"/>
          <w:sz w:val="28"/>
          <w:szCs w:val="28"/>
        </w:rPr>
        <w:t>-</w:t>
      </w:r>
      <w:r w:rsidR="00FD5B5B" w:rsidRPr="00745C4E">
        <w:rPr>
          <w:rFonts w:ascii="Times New Roman" w:hAnsi="Times New Roman" w:cs="Times New Roman"/>
          <w:sz w:val="28"/>
          <w:szCs w:val="28"/>
        </w:rPr>
        <w:t xml:space="preserve"> проверка полноты отражения в учете обязательств; </w:t>
      </w:r>
      <w:r w:rsidRPr="00745C4E">
        <w:rPr>
          <w:rFonts w:ascii="Times New Roman" w:hAnsi="Times New Roman" w:cs="Times New Roman"/>
          <w:sz w:val="28"/>
          <w:szCs w:val="28"/>
        </w:rPr>
        <w:t>выявление обязательств, не соответствующих критериям признания обязательств.</w:t>
      </w:r>
    </w:p>
    <w:p w:rsidR="004C1315" w:rsidRPr="00745C4E" w:rsidRDefault="008463BF" w:rsidP="003F47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1.5. Результаты инвентаризации отражаются в учете и бухгалтерской (финансовой) отчетности </w:t>
      </w:r>
      <w:r w:rsidR="003E7BB2" w:rsidRPr="00745C4E">
        <w:rPr>
          <w:rFonts w:ascii="Times New Roman" w:eastAsia="Times New Roman" w:hAnsi="Times New Roman" w:cs="Times New Roman"/>
          <w:sz w:val="28"/>
          <w:szCs w:val="28"/>
          <w:lang w:eastAsia="ru-RU"/>
        </w:rPr>
        <w:t>того месяца, в котором была закончена инвентаризация.</w:t>
      </w:r>
    </w:p>
    <w:p w:rsidR="003E7BB2" w:rsidRPr="00745C4E" w:rsidRDefault="003E7BB2" w:rsidP="003F47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4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инвентаризации, проведенной перед составлением годовой бухгалтерской (финансовой) отчетности отражаются в годовой бухгалтерской (финансовой) отчетности.</w:t>
      </w:r>
    </w:p>
    <w:p w:rsidR="00494076" w:rsidRPr="00745C4E" w:rsidRDefault="00494076" w:rsidP="003F47DD">
      <w:pPr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986BCA" w:rsidRPr="003F47DD" w:rsidRDefault="005065C0" w:rsidP="003F47DD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F47DD">
        <w:rPr>
          <w:rFonts w:ascii="Times New Roman" w:hAnsi="Times New Roman" w:cs="Times New Roman"/>
          <w:sz w:val="28"/>
          <w:szCs w:val="28"/>
        </w:rPr>
        <w:t xml:space="preserve">2. </w:t>
      </w:r>
      <w:r w:rsidR="00273C06" w:rsidRPr="003F47DD">
        <w:rPr>
          <w:rFonts w:ascii="Times New Roman" w:hAnsi="Times New Roman" w:cs="Times New Roman"/>
          <w:sz w:val="28"/>
          <w:szCs w:val="28"/>
        </w:rPr>
        <w:t>Порядок проведения инвентаризации активов и обязательств</w:t>
      </w:r>
    </w:p>
    <w:p w:rsidR="00986BCA" w:rsidRPr="003F47DD" w:rsidRDefault="00273C06" w:rsidP="003F47DD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F47DD">
        <w:rPr>
          <w:rFonts w:ascii="Times New Roman" w:hAnsi="Times New Roman" w:cs="Times New Roman"/>
          <w:sz w:val="28"/>
          <w:szCs w:val="28"/>
        </w:rPr>
        <w:t>в целях составления годовой бухгалтерской (финансовой) отчетности,</w:t>
      </w:r>
    </w:p>
    <w:p w:rsidR="006E3496" w:rsidRPr="003F47DD" w:rsidRDefault="00273C06" w:rsidP="003F47DD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F47DD">
        <w:rPr>
          <w:rFonts w:ascii="Times New Roman" w:hAnsi="Times New Roman" w:cs="Times New Roman"/>
          <w:sz w:val="28"/>
          <w:szCs w:val="28"/>
        </w:rPr>
        <w:t>а также в случаях, когда проведение инвентаризации обязательно.</w:t>
      </w:r>
    </w:p>
    <w:p w:rsidR="00986BCA" w:rsidRPr="00745C4E" w:rsidRDefault="00986BCA" w:rsidP="003F47DD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494076" w:rsidRPr="00745C4E" w:rsidRDefault="00494076" w:rsidP="003F47DD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E742A" w:rsidRPr="00745C4E">
        <w:rPr>
          <w:rFonts w:ascii="Times New Roman" w:hAnsi="Times New Roman" w:cs="Times New Roman"/>
          <w:sz w:val="28"/>
          <w:szCs w:val="28"/>
        </w:rPr>
        <w:t>2.</w:t>
      </w:r>
      <w:r w:rsidR="00A43883" w:rsidRPr="00745C4E">
        <w:rPr>
          <w:rFonts w:ascii="Times New Roman" w:hAnsi="Times New Roman" w:cs="Times New Roman"/>
          <w:sz w:val="28"/>
          <w:szCs w:val="28"/>
        </w:rPr>
        <w:t>1.</w:t>
      </w:r>
      <w:r w:rsidR="00A43883" w:rsidRPr="0074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Инвентаризация</w:t>
      </w:r>
      <w:r w:rsidRPr="0074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нефинансовых активов (кроме имущества, составляющего казну муниципального образования городской округ город Сургут), финансовых активов и расчётов производится не реже одного раза в год, за исключением случаев, когда проведение инвентаризации обязательно. Основанием для проведения инвентаризации является </w:t>
      </w:r>
      <w:r w:rsidR="009F20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Учреждения.</w:t>
      </w:r>
    </w:p>
    <w:p w:rsidR="00494076" w:rsidRPr="00745C4E" w:rsidRDefault="00494076" w:rsidP="003F47DD">
      <w:pPr>
        <w:tabs>
          <w:tab w:val="num" w:pos="3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4E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Инвентаризация имущества, составляющего казну муниципального образования городской округ город Сургут, проводится один раз в три года.</w:t>
      </w:r>
    </w:p>
    <w:p w:rsidR="00494076" w:rsidRPr="00745C4E" w:rsidRDefault="00494076" w:rsidP="003F47DD">
      <w:pPr>
        <w:tabs>
          <w:tab w:val="num" w:pos="360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Ответственным за подготовку распоряжения о проведении инвентаризации в связи со сменой материально-ответственного лица, назначении материально-ответственного лица на время отсутствия основного работника является руководитель структурного подразделения, в котором работает материально-ответственное лицо. </w:t>
      </w:r>
    </w:p>
    <w:p w:rsidR="00494076" w:rsidRPr="00745C4E" w:rsidRDefault="00494076" w:rsidP="003F47DD">
      <w:pPr>
        <w:tabs>
          <w:tab w:val="num" w:pos="360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смены материально-ответственного лица факт приёма-передачи нефинансовых активов оформляется отметками о сдаче-приёме в акте о результатах инвентаризации.</w:t>
      </w:r>
    </w:p>
    <w:p w:rsidR="00494076" w:rsidRPr="00745C4E" w:rsidRDefault="00494076" w:rsidP="003F47DD">
      <w:pPr>
        <w:tabs>
          <w:tab w:val="num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5C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В случае, когда по состоянию здоровья или другим причинам материально ответственное лицо не может лично передать числящиеся за ним ценности, их инвентаризация и передача иному материально ответственному лицу производится комиссией, назначенной распоряжением Администрации города. При этом сотрудник – материально ответственное лицо письменно извещается о дате проведения инвентаризации, а в инвентаризационных актах (описях) делается отметка о причинах отсутствия работника</w:t>
      </w:r>
      <w:r w:rsidRPr="00745C4E">
        <w:rPr>
          <w:rFonts w:ascii="Times New Roman" w:hAnsi="Times New Roman" w:cs="Times New Roman"/>
          <w:sz w:val="28"/>
          <w:szCs w:val="28"/>
        </w:rPr>
        <w:t>.</w:t>
      </w:r>
    </w:p>
    <w:p w:rsidR="005463B6" w:rsidRPr="00745C4E" w:rsidRDefault="005463B6" w:rsidP="003F47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5C4E">
        <w:rPr>
          <w:rFonts w:ascii="Times New Roman" w:hAnsi="Times New Roman" w:cs="Times New Roman"/>
          <w:sz w:val="28"/>
          <w:szCs w:val="28"/>
        </w:rPr>
        <w:t xml:space="preserve">В случае проведения инвентаризации при передаче (возврате) комплекса объектов учета (имущественного комплекса) в аренду, управление, безвозмездное пользование, хранение, а также при выкупе, продаже комплекса объектов учета (имущественного комплекса) инвентаризация осуществляется комиссией стороны, принимающей имущество, с участием представителей стороны передающей. </w:t>
      </w:r>
    </w:p>
    <w:p w:rsidR="005463B6" w:rsidRPr="00745C4E" w:rsidRDefault="005463B6" w:rsidP="003F47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5C4E">
        <w:rPr>
          <w:rFonts w:ascii="Times New Roman" w:hAnsi="Times New Roman" w:cs="Times New Roman"/>
          <w:sz w:val="28"/>
          <w:szCs w:val="28"/>
        </w:rPr>
        <w:t>Отсутствие хотя бы одного члена комиссии при проведении инвентаризации служит основанием для признания результатов инвентаризации недействительными.</w:t>
      </w:r>
    </w:p>
    <w:p w:rsidR="00BF2A55" w:rsidRPr="00745C4E" w:rsidRDefault="00B228F4" w:rsidP="003F47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5C4E">
        <w:rPr>
          <w:rFonts w:ascii="Times New Roman" w:hAnsi="Times New Roman" w:cs="Times New Roman"/>
          <w:bCs/>
          <w:sz w:val="28"/>
          <w:szCs w:val="28"/>
        </w:rPr>
        <w:t>2.</w:t>
      </w:r>
      <w:r w:rsidR="00671D86">
        <w:rPr>
          <w:rFonts w:ascii="Times New Roman" w:hAnsi="Times New Roman" w:cs="Times New Roman"/>
          <w:bCs/>
          <w:sz w:val="28"/>
          <w:szCs w:val="28"/>
        </w:rPr>
        <w:t>2</w:t>
      </w:r>
      <w:r w:rsidR="00671D86" w:rsidRPr="00745C4E">
        <w:rPr>
          <w:rFonts w:ascii="Times New Roman" w:hAnsi="Times New Roman" w:cs="Times New Roman"/>
          <w:bCs/>
          <w:sz w:val="28"/>
          <w:szCs w:val="28"/>
        </w:rPr>
        <w:t>.</w:t>
      </w:r>
      <w:r w:rsidR="00671D86" w:rsidRPr="00745C4E">
        <w:rPr>
          <w:rFonts w:ascii="Times New Roman" w:hAnsi="Times New Roman" w:cs="Times New Roman"/>
          <w:sz w:val="28"/>
          <w:szCs w:val="28"/>
        </w:rPr>
        <w:t xml:space="preserve"> Выявление</w:t>
      </w:r>
      <w:r w:rsidR="00F118F3" w:rsidRPr="00745C4E">
        <w:rPr>
          <w:rFonts w:ascii="Times New Roman" w:hAnsi="Times New Roman" w:cs="Times New Roman"/>
          <w:sz w:val="28"/>
          <w:szCs w:val="28"/>
        </w:rPr>
        <w:t xml:space="preserve"> фактического наличия </w:t>
      </w:r>
      <w:r w:rsidR="00C542F6" w:rsidRPr="00745C4E">
        <w:rPr>
          <w:rFonts w:ascii="Times New Roman" w:hAnsi="Times New Roman" w:cs="Times New Roman"/>
          <w:sz w:val="28"/>
          <w:szCs w:val="28"/>
        </w:rPr>
        <w:t>активов</w:t>
      </w:r>
      <w:r w:rsidR="00F118F3" w:rsidRPr="00745C4E">
        <w:rPr>
          <w:rFonts w:ascii="Times New Roman" w:hAnsi="Times New Roman" w:cs="Times New Roman"/>
          <w:sz w:val="28"/>
          <w:szCs w:val="28"/>
        </w:rPr>
        <w:t xml:space="preserve">; сопоставление фактического наличия </w:t>
      </w:r>
      <w:r w:rsidR="00C542F6" w:rsidRPr="00745C4E">
        <w:rPr>
          <w:rFonts w:ascii="Times New Roman" w:hAnsi="Times New Roman" w:cs="Times New Roman"/>
          <w:sz w:val="28"/>
          <w:szCs w:val="28"/>
        </w:rPr>
        <w:t>активов</w:t>
      </w:r>
      <w:r w:rsidR="00F118F3" w:rsidRPr="00745C4E">
        <w:rPr>
          <w:rFonts w:ascii="Times New Roman" w:hAnsi="Times New Roman" w:cs="Times New Roman"/>
          <w:sz w:val="28"/>
          <w:szCs w:val="28"/>
        </w:rPr>
        <w:t xml:space="preserve"> с данными бухгалтерского учета</w:t>
      </w:r>
      <w:r w:rsidR="00C542F6" w:rsidRPr="00745C4E">
        <w:rPr>
          <w:rFonts w:ascii="Times New Roman" w:hAnsi="Times New Roman" w:cs="Times New Roman"/>
          <w:sz w:val="28"/>
          <w:szCs w:val="28"/>
        </w:rPr>
        <w:t xml:space="preserve"> при инвентаризации определяют путем обязательного подсчета, взвешивания, обмера.</w:t>
      </w:r>
    </w:p>
    <w:p w:rsidR="007B3BA1" w:rsidRPr="00745C4E" w:rsidRDefault="007B3BA1" w:rsidP="003F47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5C4E">
        <w:rPr>
          <w:rFonts w:ascii="Times New Roman" w:hAnsi="Times New Roman" w:cs="Times New Roman"/>
          <w:sz w:val="28"/>
          <w:szCs w:val="28"/>
        </w:rPr>
        <w:t>По объектам учета, в отношении которых выявлена недостача в графе «Примечание» Инвентаризационной описи по объектам нефинансовых активов (ф.0504087) указывается количество объектов учета, выбывших в пределах норм естественной убыли.</w:t>
      </w:r>
    </w:p>
    <w:p w:rsidR="00BF2A55" w:rsidRPr="00745C4E" w:rsidRDefault="00B267EA" w:rsidP="003F47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</w:t>
      </w:r>
      <w:r w:rsidR="00F118F3" w:rsidRPr="00745C4E">
        <w:rPr>
          <w:rFonts w:ascii="Times New Roman" w:hAnsi="Times New Roman" w:cs="Times New Roman"/>
          <w:sz w:val="28"/>
          <w:szCs w:val="28"/>
        </w:rPr>
        <w:t xml:space="preserve">. </w:t>
      </w:r>
      <w:r w:rsidR="00BF2A55" w:rsidRPr="00745C4E">
        <w:rPr>
          <w:rFonts w:ascii="Times New Roman" w:hAnsi="Times New Roman" w:cs="Times New Roman"/>
          <w:sz w:val="28"/>
          <w:szCs w:val="28"/>
        </w:rPr>
        <w:t>В</w:t>
      </w:r>
      <w:r w:rsidR="00F118F3" w:rsidRPr="00745C4E">
        <w:rPr>
          <w:rFonts w:ascii="Times New Roman" w:hAnsi="Times New Roman" w:cs="Times New Roman"/>
          <w:sz w:val="28"/>
          <w:szCs w:val="28"/>
        </w:rPr>
        <w:t>ыявление активов, не соответствующих условиям признания актива</w:t>
      </w:r>
      <w:r w:rsidR="00BF2A55" w:rsidRPr="00745C4E">
        <w:rPr>
          <w:rFonts w:ascii="Times New Roman" w:hAnsi="Times New Roman" w:cs="Times New Roman"/>
          <w:sz w:val="28"/>
          <w:szCs w:val="28"/>
        </w:rPr>
        <w:t xml:space="preserve">, в том числе активов предназначенных для отчуждения не в пользу государственного сектора осуществляется </w:t>
      </w:r>
      <w:r w:rsidR="00BF2A55" w:rsidRPr="00745C4E">
        <w:rPr>
          <w:rFonts w:ascii="Times New Roman" w:hAnsi="Times New Roman" w:cs="Times New Roman"/>
          <w:bCs/>
          <w:sz w:val="28"/>
          <w:szCs w:val="28"/>
        </w:rPr>
        <w:t>путем определения «Статуса объекта учета», «Целевой функции актива» в соответствующих графах Инвентаризационной описи по объектам нефинансовых активов (форма № 0504087).</w:t>
      </w:r>
    </w:p>
    <w:p w:rsidR="009A4370" w:rsidRPr="00745C4E" w:rsidRDefault="009A4370" w:rsidP="003F47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45C4E">
        <w:rPr>
          <w:rFonts w:ascii="Times New Roman" w:hAnsi="Times New Roman" w:cs="Times New Roman"/>
          <w:bCs/>
          <w:sz w:val="28"/>
          <w:szCs w:val="28"/>
        </w:rPr>
        <w:t xml:space="preserve">Статус объекта и целевая функция объекта определяется инвентаризационной комиссией в ходе осмотра объектов </w:t>
      </w:r>
      <w:r w:rsidR="006332CE" w:rsidRPr="00745C4E">
        <w:rPr>
          <w:rFonts w:ascii="Times New Roman" w:hAnsi="Times New Roman" w:cs="Times New Roman"/>
          <w:bCs/>
          <w:sz w:val="28"/>
          <w:szCs w:val="28"/>
        </w:rPr>
        <w:t>нефинансовых активов.</w:t>
      </w:r>
    </w:p>
    <w:p w:rsidR="005A7409" w:rsidRPr="00745C4E" w:rsidRDefault="005A7409" w:rsidP="005A74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5A7409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татус объекта- состояние объекта нефинансовых активов на дату</w:t>
      </w:r>
      <w:r w:rsidRPr="0074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инвентаризации с учетом оценки его технического состояния и (или) степени вовлеченности объектов имущества в хозяйственный оборот. </w:t>
      </w:r>
    </w:p>
    <w:p w:rsidR="005A7409" w:rsidRPr="00745C4E" w:rsidRDefault="005A7409" w:rsidP="005A74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4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Статус объекта определяется инвентаризационной комиссией в ходе осмотра объектов нефинансовых активов. При необходимости для целей определения «Статуса объекта» допускается привлечение технических специалистов учреждения имеющих соответствующую квалификацию.</w:t>
      </w:r>
    </w:p>
    <w:p w:rsidR="005A7409" w:rsidRPr="00745C4E" w:rsidRDefault="005A7409" w:rsidP="005A74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4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Статус объекта приводится в соответствующей графе Инвентаризационной описи по объектам нефинансовых активов (форма № 0504087)</w:t>
      </w:r>
      <w:r w:rsidR="002439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цифровым кодом.</w:t>
      </w:r>
    </w:p>
    <w:p w:rsidR="005A7409" w:rsidRPr="00745C4E" w:rsidRDefault="005A7409" w:rsidP="005A74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в графе «Примечание» Инвентаризационной описи по объектам нефинансовых активов (форма № 0504087) приводится информация об изменении статуса объекта за отчетный период.</w:t>
      </w:r>
    </w:p>
    <w:p w:rsidR="005A7409" w:rsidRPr="00745C4E" w:rsidRDefault="005A7409" w:rsidP="005A74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7409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Целевая функция</w:t>
      </w:r>
      <w:r w:rsidRPr="0074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информация о возможных способах вовлечения объектов инвентаризации в хозяйственный оборот, использования в целях получения экономической выгоды (извлечения полезного потенциала) либо при отсутствии возможности – о способах выбытия объекта.</w:t>
      </w:r>
    </w:p>
    <w:p w:rsidR="005A7409" w:rsidRPr="00745C4E" w:rsidRDefault="005A7409" w:rsidP="005A74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4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Целевая функция объекта определяется инвентаризационной комиссией в ходе осмотра объектов имущества. При необходимости возможно привлечение технических специалистов учреждения имеющих соответствующую квалификацию.</w:t>
      </w:r>
    </w:p>
    <w:p w:rsidR="005A7409" w:rsidRPr="00745C4E" w:rsidRDefault="005A7409" w:rsidP="005A74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Целевая функция приводится в соответствующей графе Инвентаризационной описи по объектам нефинансовых активов (форма № 0504087) </w:t>
      </w:r>
      <w:r w:rsidR="002439AF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цифровым кодом.</w:t>
      </w:r>
    </w:p>
    <w:p w:rsidR="005A7409" w:rsidRPr="00745C4E" w:rsidRDefault="005A7409" w:rsidP="005A74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в графе «Примечание» Инвентаризационной описи по объектам нефинансовых активов (форма № 0504087) приводится информация об изменении целевой функции объекта за отчетный период.</w:t>
      </w:r>
    </w:p>
    <w:p w:rsidR="005A7409" w:rsidRPr="00745C4E" w:rsidRDefault="005A7409" w:rsidP="005A74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7409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Активы, не соответствующие условиям признания актива, выявляются по</w:t>
      </w:r>
      <w:r w:rsidRPr="0074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результатам обобщения информации о «Статусе объекта учета», «Целевой функции актива» и отражаются в графах «Не соответствует условиям актива» в Инвентаризационной описи по объектам нефинансовых активов (форма № 0504087). </w:t>
      </w:r>
    </w:p>
    <w:p w:rsidR="005A7409" w:rsidRPr="005A7409" w:rsidRDefault="005A7409" w:rsidP="005A740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5A7409">
        <w:rPr>
          <w:rFonts w:ascii="Times New Roman" w:hAnsi="Times New Roman" w:cs="Times New Roman"/>
          <w:sz w:val="28"/>
          <w:szCs w:val="28"/>
        </w:rPr>
        <w:t xml:space="preserve">Варианты статуса объекта </w:t>
      </w:r>
      <w:r w:rsidR="004550A0">
        <w:rPr>
          <w:rFonts w:ascii="Times New Roman" w:hAnsi="Times New Roman" w:cs="Times New Roman"/>
          <w:sz w:val="28"/>
          <w:szCs w:val="28"/>
        </w:rPr>
        <w:t>основных средств</w:t>
      </w:r>
      <w:r w:rsidRPr="005A7409">
        <w:rPr>
          <w:rFonts w:ascii="Times New Roman" w:hAnsi="Times New Roman" w:cs="Times New Roman"/>
          <w:sz w:val="28"/>
          <w:szCs w:val="28"/>
        </w:rPr>
        <w:t>:</w:t>
      </w:r>
    </w:p>
    <w:p w:rsidR="005A7409" w:rsidRDefault="005A7409" w:rsidP="005A7409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050206">
        <w:rPr>
          <w:rFonts w:ascii="Times New Roman" w:hAnsi="Times New Roman" w:cs="Times New Roman"/>
          <w:sz w:val="28"/>
          <w:szCs w:val="28"/>
        </w:rPr>
        <w:t>1 - в эксплуатации,</w:t>
      </w:r>
    </w:p>
    <w:p w:rsidR="002439AF" w:rsidRPr="00050206" w:rsidRDefault="002439AF" w:rsidP="002439A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050206">
        <w:rPr>
          <w:rFonts w:ascii="Times New Roman" w:hAnsi="Times New Roman" w:cs="Times New Roman"/>
          <w:sz w:val="28"/>
          <w:szCs w:val="28"/>
        </w:rPr>
        <w:t xml:space="preserve"> - не соответствует требованиям эксплуатации,</w:t>
      </w:r>
    </w:p>
    <w:p w:rsidR="002439AF" w:rsidRDefault="002439AF" w:rsidP="002439A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050206">
        <w:rPr>
          <w:rFonts w:ascii="Times New Roman" w:hAnsi="Times New Roman" w:cs="Times New Roman"/>
          <w:sz w:val="28"/>
          <w:szCs w:val="28"/>
        </w:rPr>
        <w:t xml:space="preserve"> - требуется ремонт,</w:t>
      </w:r>
    </w:p>
    <w:p w:rsidR="00215ED6" w:rsidRPr="00050206" w:rsidRDefault="00215ED6" w:rsidP="002439A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– не </w:t>
      </w:r>
      <w:proofErr w:type="spellStart"/>
      <w:r>
        <w:rPr>
          <w:rFonts w:ascii="Times New Roman" w:hAnsi="Times New Roman" w:cs="Times New Roman"/>
          <w:sz w:val="28"/>
          <w:szCs w:val="28"/>
        </w:rPr>
        <w:t>эксплуатиреутся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A7409" w:rsidRPr="00050206" w:rsidRDefault="005A7409" w:rsidP="005A7409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050206">
        <w:rPr>
          <w:rFonts w:ascii="Times New Roman" w:hAnsi="Times New Roman" w:cs="Times New Roman"/>
          <w:sz w:val="28"/>
          <w:szCs w:val="28"/>
        </w:rPr>
        <w:t xml:space="preserve">Варианты целевой функции объекта </w:t>
      </w:r>
      <w:r w:rsidR="004550A0" w:rsidRPr="00050206">
        <w:rPr>
          <w:rFonts w:ascii="Times New Roman" w:hAnsi="Times New Roman" w:cs="Times New Roman"/>
          <w:sz w:val="28"/>
          <w:szCs w:val="28"/>
        </w:rPr>
        <w:t>основных средств</w:t>
      </w:r>
      <w:r w:rsidRPr="00050206">
        <w:rPr>
          <w:rFonts w:ascii="Times New Roman" w:hAnsi="Times New Roman" w:cs="Times New Roman"/>
          <w:sz w:val="28"/>
          <w:szCs w:val="28"/>
        </w:rPr>
        <w:t>:</w:t>
      </w:r>
    </w:p>
    <w:p w:rsidR="005A7409" w:rsidRDefault="00B66BC4" w:rsidP="005A7409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A7409" w:rsidRPr="00050206">
        <w:rPr>
          <w:rFonts w:ascii="Times New Roman" w:hAnsi="Times New Roman" w:cs="Times New Roman"/>
          <w:sz w:val="28"/>
          <w:szCs w:val="28"/>
        </w:rPr>
        <w:t xml:space="preserve"> </w:t>
      </w:r>
      <w:r w:rsidR="004B36A1">
        <w:rPr>
          <w:rFonts w:ascii="Times New Roman" w:hAnsi="Times New Roman" w:cs="Times New Roman"/>
          <w:sz w:val="28"/>
          <w:szCs w:val="28"/>
        </w:rPr>
        <w:t>–</w:t>
      </w:r>
      <w:r w:rsidR="005A7409" w:rsidRPr="00050206">
        <w:rPr>
          <w:rFonts w:ascii="Times New Roman" w:hAnsi="Times New Roman" w:cs="Times New Roman"/>
          <w:sz w:val="28"/>
          <w:szCs w:val="28"/>
        </w:rPr>
        <w:t xml:space="preserve"> </w:t>
      </w:r>
      <w:r w:rsidR="004B36A1">
        <w:rPr>
          <w:rFonts w:ascii="Times New Roman" w:hAnsi="Times New Roman" w:cs="Times New Roman"/>
          <w:sz w:val="28"/>
          <w:szCs w:val="28"/>
        </w:rPr>
        <w:t>дальнейшая эксплуатация</w:t>
      </w:r>
    </w:p>
    <w:p w:rsidR="002439AF" w:rsidRDefault="002439AF" w:rsidP="005A7409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050206">
        <w:rPr>
          <w:rFonts w:ascii="Times New Roman" w:hAnsi="Times New Roman" w:cs="Times New Roman"/>
          <w:sz w:val="28"/>
          <w:szCs w:val="28"/>
        </w:rPr>
        <w:t xml:space="preserve"> - ремонт</w:t>
      </w:r>
    </w:p>
    <w:p w:rsidR="002439AF" w:rsidRDefault="002439AF" w:rsidP="005A7409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3–</w:t>
      </w:r>
      <w:r w:rsidRPr="00050206">
        <w:rPr>
          <w:rFonts w:ascii="Times New Roman" w:hAnsi="Times New Roman" w:cs="Times New Roman"/>
          <w:sz w:val="28"/>
          <w:szCs w:val="28"/>
        </w:rPr>
        <w:t xml:space="preserve"> списание</w:t>
      </w:r>
    </w:p>
    <w:p w:rsidR="002439AF" w:rsidRDefault="002439AF" w:rsidP="005A7409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050206">
        <w:rPr>
          <w:rFonts w:ascii="Times New Roman" w:hAnsi="Times New Roman" w:cs="Times New Roman"/>
          <w:sz w:val="28"/>
          <w:szCs w:val="28"/>
        </w:rPr>
        <w:t xml:space="preserve"> - утилизация</w:t>
      </w:r>
    </w:p>
    <w:p w:rsidR="005A7409" w:rsidRPr="00745C4E" w:rsidRDefault="005A7409" w:rsidP="005A74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Активы, не соответствующие условиям признания актива в качестве </w:t>
      </w:r>
      <w:r w:rsidR="004550A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основных средств</w:t>
      </w:r>
      <w:r w:rsidRPr="00745C4E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 активы, предназначенные для отчуждения не в пользу государственного сектора, определяются согласно данным Таблицы 1.</w:t>
      </w:r>
    </w:p>
    <w:p w:rsidR="005A7409" w:rsidRPr="00386EAC" w:rsidRDefault="005A7409" w:rsidP="00386EA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86EA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Таблица 1</w:t>
      </w:r>
    </w:p>
    <w:tbl>
      <w:tblPr>
        <w:tblStyle w:val="a5"/>
        <w:tblW w:w="10314" w:type="dxa"/>
        <w:tblLayout w:type="fixed"/>
        <w:tblLook w:val="04A0" w:firstRow="1" w:lastRow="0" w:firstColumn="1" w:lastColumn="0" w:noHBand="0" w:noVBand="1"/>
      </w:tblPr>
      <w:tblGrid>
        <w:gridCol w:w="1979"/>
        <w:gridCol w:w="1844"/>
        <w:gridCol w:w="2522"/>
        <w:gridCol w:w="3969"/>
      </w:tblGrid>
      <w:tr w:rsidR="005A7409" w:rsidRPr="00386EAC" w:rsidTr="00386EAC">
        <w:tc>
          <w:tcPr>
            <w:tcW w:w="1979" w:type="dxa"/>
            <w:vAlign w:val="center"/>
          </w:tcPr>
          <w:p w:rsidR="005A7409" w:rsidRPr="00386EAC" w:rsidRDefault="005A7409" w:rsidP="00386EA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Статус объекта основных средств</w:t>
            </w:r>
          </w:p>
        </w:tc>
        <w:tc>
          <w:tcPr>
            <w:tcW w:w="1844" w:type="dxa"/>
            <w:vAlign w:val="center"/>
          </w:tcPr>
          <w:p w:rsidR="005A7409" w:rsidRPr="00386EAC" w:rsidRDefault="005A7409" w:rsidP="00386EA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Целевая функция</w:t>
            </w:r>
            <w:r w:rsidRPr="00386EA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объекта </w:t>
            </w: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основных средств</w:t>
            </w:r>
          </w:p>
        </w:tc>
        <w:tc>
          <w:tcPr>
            <w:tcW w:w="2522" w:type="dxa"/>
            <w:vAlign w:val="center"/>
          </w:tcPr>
          <w:p w:rsidR="005A7409" w:rsidRPr="00386EAC" w:rsidRDefault="005A7409" w:rsidP="00386EA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Соответствует</w:t>
            </w:r>
          </w:p>
          <w:p w:rsidR="005A7409" w:rsidRPr="00386EAC" w:rsidRDefault="005A7409" w:rsidP="00386EA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(не </w:t>
            </w:r>
            <w:r w:rsid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оответствует) условиям признания данного актива в качестве объекта основных средств</w:t>
            </w:r>
          </w:p>
        </w:tc>
        <w:tc>
          <w:tcPr>
            <w:tcW w:w="3969" w:type="dxa"/>
            <w:vAlign w:val="center"/>
          </w:tcPr>
          <w:p w:rsidR="005A7409" w:rsidRPr="00386EAC" w:rsidRDefault="005A7409" w:rsidP="00386EA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соответствует условиям признания актива в качестве объекта основных средств</w:t>
            </w:r>
          </w:p>
          <w:p w:rsidR="005A7409" w:rsidRPr="00386EAC" w:rsidRDefault="005A7409" w:rsidP="00386EAC">
            <w:pPr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7409" w:rsidRPr="004550A0" w:rsidTr="00386EAC">
        <w:tc>
          <w:tcPr>
            <w:tcW w:w="1979" w:type="dxa"/>
          </w:tcPr>
          <w:p w:rsidR="005A7409" w:rsidRPr="004550A0" w:rsidRDefault="005A7409" w:rsidP="00386EA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50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4" w:type="dxa"/>
          </w:tcPr>
          <w:p w:rsidR="005A7409" w:rsidRPr="004550A0" w:rsidRDefault="005A7409" w:rsidP="00386EA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50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22" w:type="dxa"/>
          </w:tcPr>
          <w:p w:rsidR="005A7409" w:rsidRPr="004550A0" w:rsidRDefault="005A7409" w:rsidP="00386EA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50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969" w:type="dxa"/>
          </w:tcPr>
          <w:p w:rsidR="005A7409" w:rsidRPr="004550A0" w:rsidRDefault="005A7409" w:rsidP="00386EA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50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5A7409" w:rsidRPr="00386EAC" w:rsidTr="00386EAC">
        <w:tc>
          <w:tcPr>
            <w:tcW w:w="1979" w:type="dxa"/>
          </w:tcPr>
          <w:p w:rsidR="005A7409" w:rsidRPr="00386EAC" w:rsidRDefault="005A7409" w:rsidP="00386EA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эксплуатации</w:t>
            </w:r>
          </w:p>
          <w:p w:rsidR="005A7409" w:rsidRPr="00386EAC" w:rsidRDefault="005A7409" w:rsidP="00386EAC">
            <w:pPr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4" w:type="dxa"/>
          </w:tcPr>
          <w:p w:rsidR="005A7409" w:rsidRPr="00386EAC" w:rsidRDefault="005A7409" w:rsidP="00386EA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дальнейшая эксплуатация</w:t>
            </w:r>
          </w:p>
        </w:tc>
        <w:tc>
          <w:tcPr>
            <w:tcW w:w="2522" w:type="dxa"/>
          </w:tcPr>
          <w:p w:rsidR="005A7409" w:rsidRPr="00386EAC" w:rsidRDefault="005A7409" w:rsidP="00386EA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соответствует</w:t>
            </w:r>
          </w:p>
        </w:tc>
        <w:tc>
          <w:tcPr>
            <w:tcW w:w="3969" w:type="dxa"/>
          </w:tcPr>
          <w:p w:rsidR="005A7409" w:rsidRPr="00386EAC" w:rsidRDefault="005A7409" w:rsidP="00386EA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 </w:t>
            </w:r>
            <w:r w:rsidR="00671D86"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ПОДЛЕЖИТ отражению</w:t>
            </w: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графах 17,18 </w:t>
            </w:r>
            <w:r w:rsid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нвентаризационной описи по объектам нефинансовых активов (ф.0504087).</w:t>
            </w:r>
          </w:p>
        </w:tc>
      </w:tr>
      <w:tr w:rsidR="005A7409" w:rsidRPr="00386EAC" w:rsidTr="00386EAC">
        <w:tc>
          <w:tcPr>
            <w:tcW w:w="1979" w:type="dxa"/>
          </w:tcPr>
          <w:p w:rsidR="005A7409" w:rsidRPr="00386EAC" w:rsidRDefault="005A7409" w:rsidP="00386EA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соответствует требованиям эксплуатации</w:t>
            </w:r>
          </w:p>
        </w:tc>
        <w:tc>
          <w:tcPr>
            <w:tcW w:w="1844" w:type="dxa"/>
          </w:tcPr>
          <w:p w:rsidR="005A7409" w:rsidRPr="00386EAC" w:rsidRDefault="005A7409" w:rsidP="00386EA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списание</w:t>
            </w:r>
          </w:p>
          <w:p w:rsidR="005A7409" w:rsidRPr="00386EAC" w:rsidRDefault="005A7409" w:rsidP="00386EAC">
            <w:pPr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22" w:type="dxa"/>
          </w:tcPr>
          <w:p w:rsidR="005A7409" w:rsidRPr="00386EAC" w:rsidRDefault="005A7409" w:rsidP="00386EA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соответствует</w:t>
            </w:r>
          </w:p>
        </w:tc>
        <w:tc>
          <w:tcPr>
            <w:tcW w:w="3969" w:type="dxa"/>
          </w:tcPr>
          <w:p w:rsidR="005A7409" w:rsidRPr="00386EAC" w:rsidRDefault="00671D86" w:rsidP="00386EA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ПОДЛЕЖИТ отражению</w:t>
            </w:r>
            <w:r w:rsidR="005A7409"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графах 17,18 Инвентаризационной описи по объектам нефинансовых активов (ф.0504087).</w:t>
            </w:r>
          </w:p>
        </w:tc>
      </w:tr>
      <w:tr w:rsidR="005A7409" w:rsidRPr="00386EAC" w:rsidTr="00386EAC">
        <w:tc>
          <w:tcPr>
            <w:tcW w:w="1979" w:type="dxa"/>
          </w:tcPr>
          <w:p w:rsidR="005A7409" w:rsidRPr="00386EAC" w:rsidRDefault="005A7409" w:rsidP="00386EA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 соответствует требованиям эксплуатации</w:t>
            </w:r>
          </w:p>
        </w:tc>
        <w:tc>
          <w:tcPr>
            <w:tcW w:w="1844" w:type="dxa"/>
          </w:tcPr>
          <w:p w:rsidR="005A7409" w:rsidRPr="00386EAC" w:rsidRDefault="005A7409" w:rsidP="00386EA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утилизация</w:t>
            </w:r>
          </w:p>
          <w:p w:rsidR="005A7409" w:rsidRPr="00386EAC" w:rsidRDefault="005A7409" w:rsidP="00386EAC">
            <w:pPr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22" w:type="dxa"/>
          </w:tcPr>
          <w:p w:rsidR="005A7409" w:rsidRPr="00386EAC" w:rsidRDefault="005A7409" w:rsidP="00386EA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соответствует</w:t>
            </w:r>
          </w:p>
        </w:tc>
        <w:tc>
          <w:tcPr>
            <w:tcW w:w="3969" w:type="dxa"/>
          </w:tcPr>
          <w:p w:rsidR="005A7409" w:rsidRPr="00386EAC" w:rsidRDefault="00671D86" w:rsidP="00386EA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ПОДЛЕЖИТ отражению</w:t>
            </w:r>
            <w:r w:rsidR="005A7409"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графах 17,18 Инвентаризационной описи по объектам нефинансовых активов (ф.0504087).</w:t>
            </w:r>
          </w:p>
        </w:tc>
      </w:tr>
      <w:tr w:rsidR="005A7409" w:rsidRPr="00386EAC" w:rsidTr="00386EAC">
        <w:tc>
          <w:tcPr>
            <w:tcW w:w="1979" w:type="dxa"/>
          </w:tcPr>
          <w:p w:rsidR="005A7409" w:rsidRPr="00386EAC" w:rsidRDefault="005A7409" w:rsidP="00386EA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требуется ремонт</w:t>
            </w:r>
          </w:p>
          <w:p w:rsidR="005A7409" w:rsidRPr="00386EAC" w:rsidRDefault="005A7409" w:rsidP="00386EAC">
            <w:pPr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4" w:type="dxa"/>
          </w:tcPr>
          <w:p w:rsidR="005A7409" w:rsidRPr="00386EAC" w:rsidRDefault="005A7409" w:rsidP="00386EA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</w:t>
            </w:r>
          </w:p>
          <w:p w:rsidR="005A7409" w:rsidRPr="00386EAC" w:rsidRDefault="005A7409" w:rsidP="00386EAC">
            <w:pPr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22" w:type="dxa"/>
          </w:tcPr>
          <w:p w:rsidR="005A7409" w:rsidRPr="00386EAC" w:rsidRDefault="005A7409" w:rsidP="00386EA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соответствует</w:t>
            </w:r>
          </w:p>
        </w:tc>
        <w:tc>
          <w:tcPr>
            <w:tcW w:w="3969" w:type="dxa"/>
          </w:tcPr>
          <w:p w:rsidR="005A7409" w:rsidRPr="00386EAC" w:rsidRDefault="005A7409" w:rsidP="00386EA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ПОДЛЕЖИТ</w:t>
            </w:r>
          </w:p>
          <w:p w:rsidR="005A7409" w:rsidRPr="00386EAC" w:rsidRDefault="005A7409" w:rsidP="00386EAC">
            <w:pPr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отражению в графах 17,18 Инвентаризационной описи по объектам нефинансовых активов (ф.0504087).</w:t>
            </w:r>
          </w:p>
        </w:tc>
      </w:tr>
      <w:tr w:rsidR="005A7409" w:rsidRPr="00386EAC" w:rsidTr="00386EAC">
        <w:tc>
          <w:tcPr>
            <w:tcW w:w="1979" w:type="dxa"/>
          </w:tcPr>
          <w:p w:rsidR="005A7409" w:rsidRPr="00386EAC" w:rsidRDefault="005A7409" w:rsidP="00386EA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требуется ремонт</w:t>
            </w:r>
          </w:p>
        </w:tc>
        <w:tc>
          <w:tcPr>
            <w:tcW w:w="1844" w:type="dxa"/>
          </w:tcPr>
          <w:p w:rsidR="005A7409" w:rsidRPr="00386EAC" w:rsidRDefault="005A7409" w:rsidP="00386EA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дооснащение (дооборудование)</w:t>
            </w:r>
          </w:p>
          <w:p w:rsidR="005A7409" w:rsidRPr="00386EAC" w:rsidRDefault="005A7409" w:rsidP="00386EAC">
            <w:pPr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22" w:type="dxa"/>
          </w:tcPr>
          <w:p w:rsidR="005A7409" w:rsidRPr="00386EAC" w:rsidRDefault="005A7409" w:rsidP="00386EA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соответствует</w:t>
            </w:r>
          </w:p>
        </w:tc>
        <w:tc>
          <w:tcPr>
            <w:tcW w:w="3969" w:type="dxa"/>
          </w:tcPr>
          <w:p w:rsidR="005A7409" w:rsidRPr="00386EAC" w:rsidRDefault="005A7409" w:rsidP="00386EA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ПОДЛЕЖИТ</w:t>
            </w:r>
          </w:p>
          <w:p w:rsidR="005A7409" w:rsidRPr="00386EAC" w:rsidRDefault="005A7409" w:rsidP="00386EAC">
            <w:pPr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отражению в графах 17,18 Инвентаризационной описи по объектам нефинансовых активов (ф.0504087).</w:t>
            </w:r>
          </w:p>
        </w:tc>
      </w:tr>
      <w:tr w:rsidR="005A7409" w:rsidRPr="00386EAC" w:rsidTr="00386EAC">
        <w:tc>
          <w:tcPr>
            <w:tcW w:w="1979" w:type="dxa"/>
          </w:tcPr>
          <w:p w:rsidR="005A7409" w:rsidRPr="00386EAC" w:rsidRDefault="005A7409" w:rsidP="00386EA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требуется ремонт</w:t>
            </w:r>
          </w:p>
        </w:tc>
        <w:tc>
          <w:tcPr>
            <w:tcW w:w="1844" w:type="dxa"/>
          </w:tcPr>
          <w:p w:rsidR="005A7409" w:rsidRPr="00386EAC" w:rsidRDefault="005A7409" w:rsidP="00386EA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списание</w:t>
            </w:r>
          </w:p>
          <w:p w:rsidR="005A7409" w:rsidRPr="00386EAC" w:rsidRDefault="005A7409" w:rsidP="00386EAC">
            <w:pPr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22" w:type="dxa"/>
          </w:tcPr>
          <w:p w:rsidR="005A7409" w:rsidRPr="00386EAC" w:rsidRDefault="005A7409" w:rsidP="00386EA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соответствует</w:t>
            </w:r>
          </w:p>
        </w:tc>
        <w:tc>
          <w:tcPr>
            <w:tcW w:w="3969" w:type="dxa"/>
          </w:tcPr>
          <w:p w:rsidR="005A7409" w:rsidRPr="00386EAC" w:rsidRDefault="00671D86" w:rsidP="00386EA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ПОДЛЕЖИТ отражению</w:t>
            </w:r>
            <w:r w:rsidR="005A7409"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графах 17,18 Инвентаризационной описи по объектам нефинансовых активов (ф.0504087).</w:t>
            </w:r>
          </w:p>
        </w:tc>
      </w:tr>
      <w:tr w:rsidR="005A7409" w:rsidRPr="00386EAC" w:rsidTr="00386EAC">
        <w:trPr>
          <w:trHeight w:val="1477"/>
        </w:trPr>
        <w:tc>
          <w:tcPr>
            <w:tcW w:w="1979" w:type="dxa"/>
          </w:tcPr>
          <w:p w:rsidR="005A7409" w:rsidRPr="00386EAC" w:rsidRDefault="005A7409" w:rsidP="00386EA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введен в эксплуатацию</w:t>
            </w:r>
          </w:p>
        </w:tc>
        <w:tc>
          <w:tcPr>
            <w:tcW w:w="1844" w:type="dxa"/>
          </w:tcPr>
          <w:p w:rsidR="005A7409" w:rsidRPr="00386EAC" w:rsidRDefault="005A7409" w:rsidP="00386EA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ввод в эксплуатацию</w:t>
            </w:r>
          </w:p>
          <w:p w:rsidR="005A7409" w:rsidRPr="00386EAC" w:rsidRDefault="005A7409" w:rsidP="00386EAC">
            <w:pPr>
              <w:shd w:val="clear" w:color="auto" w:fill="FFFFFF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22" w:type="dxa"/>
          </w:tcPr>
          <w:p w:rsidR="005A7409" w:rsidRPr="00386EAC" w:rsidRDefault="005A7409" w:rsidP="00386EA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соответствует</w:t>
            </w:r>
          </w:p>
        </w:tc>
        <w:tc>
          <w:tcPr>
            <w:tcW w:w="3969" w:type="dxa"/>
          </w:tcPr>
          <w:p w:rsidR="005A7409" w:rsidRPr="00386EAC" w:rsidRDefault="005A7409" w:rsidP="00386EA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ПОДЛЕЖИТ</w:t>
            </w:r>
          </w:p>
          <w:p w:rsidR="005A7409" w:rsidRPr="00386EAC" w:rsidRDefault="005A7409" w:rsidP="00386EAC">
            <w:pPr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отражению в графах 17,18 Инвентаризационной описи по объектам нефинансовых активов (ф.0504087).</w:t>
            </w:r>
          </w:p>
        </w:tc>
      </w:tr>
      <w:tr w:rsidR="005A7409" w:rsidRPr="00386EAC" w:rsidTr="00386EAC">
        <w:tc>
          <w:tcPr>
            <w:tcW w:w="1979" w:type="dxa"/>
          </w:tcPr>
          <w:p w:rsidR="005A7409" w:rsidRPr="00386EAC" w:rsidRDefault="005A7409" w:rsidP="00386EA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введен в эксплуатацию</w:t>
            </w:r>
          </w:p>
        </w:tc>
        <w:tc>
          <w:tcPr>
            <w:tcW w:w="1844" w:type="dxa"/>
          </w:tcPr>
          <w:p w:rsidR="005A7409" w:rsidRPr="00386EAC" w:rsidRDefault="005A7409" w:rsidP="00386EA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перевод в иную категорию активов</w:t>
            </w:r>
          </w:p>
        </w:tc>
        <w:tc>
          <w:tcPr>
            <w:tcW w:w="2522" w:type="dxa"/>
          </w:tcPr>
          <w:p w:rsidR="005A7409" w:rsidRPr="00386EAC" w:rsidRDefault="005A7409" w:rsidP="00386EA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соответствует</w:t>
            </w:r>
          </w:p>
        </w:tc>
        <w:tc>
          <w:tcPr>
            <w:tcW w:w="3969" w:type="dxa"/>
          </w:tcPr>
          <w:p w:rsidR="005A7409" w:rsidRPr="00386EAC" w:rsidRDefault="005A7409" w:rsidP="00386EA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ПОДЛЕЖИТ</w:t>
            </w:r>
          </w:p>
          <w:p w:rsidR="005A7409" w:rsidRPr="00386EAC" w:rsidRDefault="005A7409" w:rsidP="00386EAC">
            <w:pPr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отражению в графах 17,18 Инвентаризационной описи по объектам нефинансовых активов (ф.0504087).</w:t>
            </w:r>
          </w:p>
        </w:tc>
      </w:tr>
      <w:tr w:rsidR="005A7409" w:rsidRPr="00386EAC" w:rsidTr="00386EAC">
        <w:tc>
          <w:tcPr>
            <w:tcW w:w="1979" w:type="dxa"/>
            <w:shd w:val="clear" w:color="auto" w:fill="auto"/>
          </w:tcPr>
          <w:p w:rsidR="005A7409" w:rsidRPr="00386EAC" w:rsidRDefault="005A7409" w:rsidP="00386EA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запасе (на хранении)</w:t>
            </w:r>
          </w:p>
        </w:tc>
        <w:tc>
          <w:tcPr>
            <w:tcW w:w="1844" w:type="dxa"/>
            <w:shd w:val="clear" w:color="auto" w:fill="auto"/>
          </w:tcPr>
          <w:p w:rsidR="005A7409" w:rsidRPr="00386EAC" w:rsidRDefault="005A7409" w:rsidP="00386EA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дальнейшая эксплуатация</w:t>
            </w:r>
          </w:p>
        </w:tc>
        <w:tc>
          <w:tcPr>
            <w:tcW w:w="2522" w:type="dxa"/>
            <w:shd w:val="clear" w:color="auto" w:fill="auto"/>
          </w:tcPr>
          <w:p w:rsidR="005A7409" w:rsidRPr="00386EAC" w:rsidRDefault="005A7409" w:rsidP="00386EA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соответствует</w:t>
            </w:r>
          </w:p>
        </w:tc>
        <w:tc>
          <w:tcPr>
            <w:tcW w:w="3969" w:type="dxa"/>
            <w:shd w:val="clear" w:color="auto" w:fill="auto"/>
          </w:tcPr>
          <w:p w:rsidR="005A7409" w:rsidRPr="00386EAC" w:rsidRDefault="005A7409" w:rsidP="00386EA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ПОДЛЕЖИТ</w:t>
            </w:r>
          </w:p>
          <w:p w:rsidR="005A7409" w:rsidRPr="00386EAC" w:rsidRDefault="005A7409" w:rsidP="00386EAC">
            <w:pPr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отражению в графах 17,18 Инвентаризационной описи по объектам нефинансовых активов (ф.0504087).</w:t>
            </w:r>
          </w:p>
        </w:tc>
      </w:tr>
    </w:tbl>
    <w:p w:rsidR="005A7409" w:rsidRPr="004550A0" w:rsidRDefault="005A7409" w:rsidP="004550A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4550A0">
        <w:rPr>
          <w:rFonts w:ascii="Times New Roman" w:hAnsi="Times New Roman" w:cs="Times New Roman"/>
          <w:sz w:val="28"/>
          <w:szCs w:val="28"/>
        </w:rPr>
        <w:t>Варианты статуса объекта материальных запасов:</w:t>
      </w:r>
    </w:p>
    <w:p w:rsidR="005A7409" w:rsidRPr="00050206" w:rsidRDefault="004550A0" w:rsidP="004550A0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050206">
        <w:rPr>
          <w:rFonts w:ascii="Times New Roman" w:hAnsi="Times New Roman" w:cs="Times New Roman"/>
          <w:sz w:val="28"/>
          <w:szCs w:val="28"/>
        </w:rPr>
        <w:t xml:space="preserve">1 – </w:t>
      </w:r>
      <w:r w:rsidR="00D17FA5">
        <w:rPr>
          <w:rFonts w:ascii="Times New Roman" w:hAnsi="Times New Roman" w:cs="Times New Roman"/>
          <w:sz w:val="28"/>
          <w:szCs w:val="28"/>
        </w:rPr>
        <w:t>в запасе (для использования)</w:t>
      </w:r>
      <w:r w:rsidRPr="00050206">
        <w:rPr>
          <w:rFonts w:ascii="Times New Roman" w:hAnsi="Times New Roman" w:cs="Times New Roman"/>
          <w:sz w:val="28"/>
          <w:szCs w:val="28"/>
        </w:rPr>
        <w:t>,</w:t>
      </w:r>
    </w:p>
    <w:p w:rsidR="005A7409" w:rsidRPr="00050206" w:rsidRDefault="005A7409" w:rsidP="004550A0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050206">
        <w:rPr>
          <w:rFonts w:ascii="Times New Roman" w:hAnsi="Times New Roman" w:cs="Times New Roman"/>
          <w:sz w:val="28"/>
          <w:szCs w:val="28"/>
        </w:rPr>
        <w:t>Варианты целевой функции объекта материальных запасов:</w:t>
      </w:r>
    </w:p>
    <w:p w:rsidR="005A7409" w:rsidRPr="00050206" w:rsidRDefault="004550A0" w:rsidP="004550A0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050206">
        <w:rPr>
          <w:rFonts w:ascii="Times New Roman" w:hAnsi="Times New Roman" w:cs="Times New Roman"/>
          <w:sz w:val="28"/>
          <w:szCs w:val="28"/>
        </w:rPr>
        <w:t xml:space="preserve">1 – </w:t>
      </w:r>
      <w:r w:rsidR="00D17FA5">
        <w:rPr>
          <w:rFonts w:ascii="Times New Roman" w:hAnsi="Times New Roman" w:cs="Times New Roman"/>
          <w:sz w:val="28"/>
          <w:szCs w:val="28"/>
        </w:rPr>
        <w:t>использовать</w:t>
      </w:r>
      <w:r w:rsidRPr="00050206">
        <w:rPr>
          <w:rFonts w:ascii="Times New Roman" w:hAnsi="Times New Roman" w:cs="Times New Roman"/>
          <w:sz w:val="28"/>
          <w:szCs w:val="28"/>
        </w:rPr>
        <w:t>,</w:t>
      </w:r>
    </w:p>
    <w:p w:rsidR="005A7409" w:rsidRPr="00050206" w:rsidRDefault="005A7409" w:rsidP="004550A0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050206">
        <w:rPr>
          <w:rFonts w:ascii="Times New Roman" w:hAnsi="Times New Roman" w:cs="Times New Roman"/>
          <w:sz w:val="28"/>
          <w:szCs w:val="28"/>
        </w:rPr>
        <w:t>2 – списание</w:t>
      </w:r>
      <w:r w:rsidR="002439AF">
        <w:rPr>
          <w:rFonts w:ascii="Times New Roman" w:hAnsi="Times New Roman" w:cs="Times New Roman"/>
          <w:sz w:val="28"/>
          <w:szCs w:val="28"/>
        </w:rPr>
        <w:t>.</w:t>
      </w:r>
    </w:p>
    <w:p w:rsidR="005A7409" w:rsidRPr="00386EAC" w:rsidRDefault="005A7409" w:rsidP="00386E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EAC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Активы, не соответствующие условиям признания актива в качестве материальных запасов, определяются согласно данным Таблицы 2.</w:t>
      </w:r>
    </w:p>
    <w:p w:rsidR="005A7409" w:rsidRPr="00386EAC" w:rsidRDefault="005A7409" w:rsidP="004550A0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86EA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Таблица 2</w:t>
      </w:r>
    </w:p>
    <w:tbl>
      <w:tblPr>
        <w:tblStyle w:val="a5"/>
        <w:tblW w:w="10314" w:type="dxa"/>
        <w:tblLayout w:type="fixed"/>
        <w:tblLook w:val="04A0" w:firstRow="1" w:lastRow="0" w:firstColumn="1" w:lastColumn="0" w:noHBand="0" w:noVBand="1"/>
      </w:tblPr>
      <w:tblGrid>
        <w:gridCol w:w="1838"/>
        <w:gridCol w:w="2410"/>
        <w:gridCol w:w="2523"/>
        <w:gridCol w:w="3543"/>
      </w:tblGrid>
      <w:tr w:rsidR="005A7409" w:rsidRPr="004550A0" w:rsidTr="004550A0">
        <w:tc>
          <w:tcPr>
            <w:tcW w:w="1838" w:type="dxa"/>
            <w:vAlign w:val="center"/>
          </w:tcPr>
          <w:p w:rsidR="005A7409" w:rsidRPr="00386EAC" w:rsidRDefault="005A7409" w:rsidP="004550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Статус </w:t>
            </w: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объекта материальных запасов</w:t>
            </w:r>
          </w:p>
        </w:tc>
        <w:tc>
          <w:tcPr>
            <w:tcW w:w="2410" w:type="dxa"/>
            <w:vAlign w:val="center"/>
          </w:tcPr>
          <w:p w:rsidR="005A7409" w:rsidRPr="00386EAC" w:rsidRDefault="005A7409" w:rsidP="004550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Целевая функция</w:t>
            </w:r>
            <w:r w:rsidRPr="004550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550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объекта </w:t>
            </w: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материальных запасов</w:t>
            </w:r>
          </w:p>
        </w:tc>
        <w:tc>
          <w:tcPr>
            <w:tcW w:w="2523" w:type="dxa"/>
            <w:vAlign w:val="center"/>
          </w:tcPr>
          <w:p w:rsidR="005A7409" w:rsidRPr="00386EAC" w:rsidRDefault="005A7409" w:rsidP="004550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Соответствует</w:t>
            </w:r>
          </w:p>
          <w:p w:rsidR="005A7409" w:rsidRPr="00386EAC" w:rsidRDefault="005A7409" w:rsidP="004550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(не соответствует) условиям признания данного актива в качестве объекта материальных запасов</w:t>
            </w:r>
          </w:p>
        </w:tc>
        <w:tc>
          <w:tcPr>
            <w:tcW w:w="3543" w:type="dxa"/>
            <w:vAlign w:val="center"/>
          </w:tcPr>
          <w:p w:rsidR="005A7409" w:rsidRPr="00386EAC" w:rsidRDefault="005A7409" w:rsidP="004550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Не соответствует условиям </w:t>
            </w: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признания актива в качестве объекта материальных запасов</w:t>
            </w:r>
          </w:p>
          <w:p w:rsidR="005A7409" w:rsidRPr="00386EAC" w:rsidRDefault="005A7409" w:rsidP="004550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A7409" w:rsidRPr="004550A0" w:rsidTr="004550A0">
        <w:tc>
          <w:tcPr>
            <w:tcW w:w="1838" w:type="dxa"/>
            <w:vAlign w:val="center"/>
          </w:tcPr>
          <w:p w:rsidR="005A7409" w:rsidRPr="004550A0" w:rsidRDefault="005A7409" w:rsidP="004550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50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2410" w:type="dxa"/>
            <w:vAlign w:val="center"/>
          </w:tcPr>
          <w:p w:rsidR="005A7409" w:rsidRPr="004550A0" w:rsidRDefault="005A7409" w:rsidP="004550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50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23" w:type="dxa"/>
            <w:vAlign w:val="center"/>
          </w:tcPr>
          <w:p w:rsidR="005A7409" w:rsidRPr="004550A0" w:rsidRDefault="005A7409" w:rsidP="004550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50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543" w:type="dxa"/>
            <w:vAlign w:val="center"/>
          </w:tcPr>
          <w:p w:rsidR="005A7409" w:rsidRPr="004550A0" w:rsidRDefault="005A7409" w:rsidP="004550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50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5A7409" w:rsidRPr="004550A0" w:rsidTr="004550A0">
        <w:tc>
          <w:tcPr>
            <w:tcW w:w="1838" w:type="dxa"/>
          </w:tcPr>
          <w:p w:rsidR="005A7409" w:rsidRPr="00386EAC" w:rsidRDefault="005A7409" w:rsidP="004550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пользовании</w:t>
            </w:r>
          </w:p>
        </w:tc>
        <w:tc>
          <w:tcPr>
            <w:tcW w:w="2410" w:type="dxa"/>
          </w:tcPr>
          <w:p w:rsidR="005A7409" w:rsidRPr="00386EAC" w:rsidRDefault="005A7409" w:rsidP="004550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продолжить использование;</w:t>
            </w:r>
          </w:p>
        </w:tc>
        <w:tc>
          <w:tcPr>
            <w:tcW w:w="2523" w:type="dxa"/>
          </w:tcPr>
          <w:p w:rsidR="005A7409" w:rsidRPr="00386EAC" w:rsidRDefault="005A7409" w:rsidP="004550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соответствует</w:t>
            </w:r>
          </w:p>
        </w:tc>
        <w:tc>
          <w:tcPr>
            <w:tcW w:w="3543" w:type="dxa"/>
          </w:tcPr>
          <w:p w:rsidR="005A7409" w:rsidRPr="00386EAC" w:rsidRDefault="005A7409" w:rsidP="004550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ПОДЛЕЖИТ</w:t>
            </w:r>
          </w:p>
          <w:p w:rsidR="005A7409" w:rsidRPr="00386EAC" w:rsidRDefault="005A7409" w:rsidP="004550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отражению в графах 17,18 Инвентаризационной описи по объектам нефинансовых активов (ф.0504087)</w:t>
            </w:r>
          </w:p>
        </w:tc>
      </w:tr>
      <w:tr w:rsidR="005A7409" w:rsidRPr="004550A0" w:rsidTr="004550A0">
        <w:tc>
          <w:tcPr>
            <w:tcW w:w="1838" w:type="dxa"/>
            <w:shd w:val="clear" w:color="auto" w:fill="auto"/>
          </w:tcPr>
          <w:p w:rsidR="005A7409" w:rsidRPr="00386EAC" w:rsidRDefault="005A7409" w:rsidP="004550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запасе (для использования)</w:t>
            </w:r>
          </w:p>
        </w:tc>
        <w:tc>
          <w:tcPr>
            <w:tcW w:w="2410" w:type="dxa"/>
            <w:shd w:val="clear" w:color="auto" w:fill="auto"/>
          </w:tcPr>
          <w:p w:rsidR="005A7409" w:rsidRPr="00386EAC" w:rsidRDefault="005A7409" w:rsidP="004550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продолжить хранение (использовать для предупреждения ЧС);</w:t>
            </w:r>
          </w:p>
        </w:tc>
        <w:tc>
          <w:tcPr>
            <w:tcW w:w="2523" w:type="dxa"/>
            <w:shd w:val="clear" w:color="auto" w:fill="auto"/>
          </w:tcPr>
          <w:p w:rsidR="005A7409" w:rsidRPr="00386EAC" w:rsidRDefault="005A7409" w:rsidP="004550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соответствует</w:t>
            </w:r>
          </w:p>
        </w:tc>
        <w:tc>
          <w:tcPr>
            <w:tcW w:w="3543" w:type="dxa"/>
            <w:shd w:val="clear" w:color="auto" w:fill="auto"/>
          </w:tcPr>
          <w:p w:rsidR="005A7409" w:rsidRPr="00386EAC" w:rsidRDefault="005A7409" w:rsidP="004550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ПОДЛЕЖИТ</w:t>
            </w:r>
          </w:p>
          <w:p w:rsidR="005A7409" w:rsidRPr="00386EAC" w:rsidRDefault="005A7409" w:rsidP="004550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отражению в графах 17,18 Инвентаризационной описи по объектам нефинансовых активов (ф.0504087)</w:t>
            </w:r>
          </w:p>
        </w:tc>
      </w:tr>
      <w:tr w:rsidR="005A7409" w:rsidRPr="004550A0" w:rsidTr="004550A0">
        <w:tc>
          <w:tcPr>
            <w:tcW w:w="1838" w:type="dxa"/>
            <w:shd w:val="clear" w:color="auto" w:fill="auto"/>
          </w:tcPr>
          <w:p w:rsidR="005A7409" w:rsidRPr="00386EAC" w:rsidRDefault="005A7409" w:rsidP="004550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запасе (на хранении)</w:t>
            </w:r>
          </w:p>
        </w:tc>
        <w:tc>
          <w:tcPr>
            <w:tcW w:w="2410" w:type="dxa"/>
            <w:shd w:val="clear" w:color="auto" w:fill="auto"/>
          </w:tcPr>
          <w:p w:rsidR="005A7409" w:rsidRPr="00386EAC" w:rsidRDefault="005A7409" w:rsidP="004550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продолжить хранение (использовать при ликвидации ЧС)</w:t>
            </w:r>
          </w:p>
        </w:tc>
        <w:tc>
          <w:tcPr>
            <w:tcW w:w="2523" w:type="dxa"/>
            <w:shd w:val="clear" w:color="auto" w:fill="auto"/>
          </w:tcPr>
          <w:p w:rsidR="005A7409" w:rsidRPr="00386EAC" w:rsidRDefault="005A7409" w:rsidP="004550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соответствует</w:t>
            </w:r>
          </w:p>
        </w:tc>
        <w:tc>
          <w:tcPr>
            <w:tcW w:w="3543" w:type="dxa"/>
            <w:shd w:val="clear" w:color="auto" w:fill="auto"/>
          </w:tcPr>
          <w:p w:rsidR="005A7409" w:rsidRPr="00386EAC" w:rsidRDefault="005A7409" w:rsidP="004550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ПОДЛЕЖИТ</w:t>
            </w:r>
          </w:p>
          <w:p w:rsidR="005A7409" w:rsidRPr="00386EAC" w:rsidRDefault="005A7409" w:rsidP="004550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отражению в графах 17,18 Инвентаризационной описи по объектам нефинансовых активов (ф.0504087)</w:t>
            </w:r>
          </w:p>
        </w:tc>
      </w:tr>
      <w:tr w:rsidR="005A7409" w:rsidRPr="004550A0" w:rsidTr="004550A0">
        <w:tc>
          <w:tcPr>
            <w:tcW w:w="1838" w:type="dxa"/>
          </w:tcPr>
          <w:p w:rsidR="005A7409" w:rsidRPr="00386EAC" w:rsidRDefault="005A7409" w:rsidP="004550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запасе (на хранении)</w:t>
            </w:r>
          </w:p>
        </w:tc>
        <w:tc>
          <w:tcPr>
            <w:tcW w:w="2410" w:type="dxa"/>
          </w:tcPr>
          <w:p w:rsidR="005A7409" w:rsidRPr="00386EAC" w:rsidRDefault="005A7409" w:rsidP="004550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продолжить хранение</w:t>
            </w:r>
          </w:p>
        </w:tc>
        <w:tc>
          <w:tcPr>
            <w:tcW w:w="2523" w:type="dxa"/>
          </w:tcPr>
          <w:p w:rsidR="005A7409" w:rsidRPr="00386EAC" w:rsidRDefault="005A7409" w:rsidP="004550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соответствует</w:t>
            </w:r>
          </w:p>
        </w:tc>
        <w:tc>
          <w:tcPr>
            <w:tcW w:w="3543" w:type="dxa"/>
          </w:tcPr>
          <w:p w:rsidR="005A7409" w:rsidRPr="00386EAC" w:rsidRDefault="005A7409" w:rsidP="004550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ПОДЛЕЖИТ</w:t>
            </w:r>
          </w:p>
          <w:p w:rsidR="005A7409" w:rsidRPr="00386EAC" w:rsidRDefault="005A7409" w:rsidP="004550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отражению в графах 17,18 Инвентаризационной описи по объектам нефинансовых активов (ф.0504087)</w:t>
            </w:r>
          </w:p>
        </w:tc>
      </w:tr>
      <w:tr w:rsidR="005A7409" w:rsidRPr="004550A0" w:rsidTr="004550A0">
        <w:tc>
          <w:tcPr>
            <w:tcW w:w="1838" w:type="dxa"/>
          </w:tcPr>
          <w:p w:rsidR="005A7409" w:rsidRPr="00386EAC" w:rsidRDefault="005A7409" w:rsidP="004550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ненадлежащего качества</w:t>
            </w:r>
          </w:p>
        </w:tc>
        <w:tc>
          <w:tcPr>
            <w:tcW w:w="2410" w:type="dxa"/>
          </w:tcPr>
          <w:p w:rsidR="005A7409" w:rsidRPr="00386EAC" w:rsidRDefault="005A7409" w:rsidP="004550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списание</w:t>
            </w:r>
          </w:p>
        </w:tc>
        <w:tc>
          <w:tcPr>
            <w:tcW w:w="2523" w:type="dxa"/>
          </w:tcPr>
          <w:p w:rsidR="005A7409" w:rsidRPr="00386EAC" w:rsidRDefault="005A7409" w:rsidP="004550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соответствует</w:t>
            </w:r>
          </w:p>
        </w:tc>
        <w:tc>
          <w:tcPr>
            <w:tcW w:w="3543" w:type="dxa"/>
          </w:tcPr>
          <w:p w:rsidR="005A7409" w:rsidRPr="00386EAC" w:rsidRDefault="005A7409" w:rsidP="004550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ПОДЛЕЖИТ</w:t>
            </w:r>
          </w:p>
          <w:p w:rsidR="005A7409" w:rsidRPr="00386EAC" w:rsidRDefault="005A7409" w:rsidP="004550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отражению в графах 17,18 Инвентаризационной описи по объектам нефинансовых активов (ф.0504087).</w:t>
            </w:r>
          </w:p>
        </w:tc>
      </w:tr>
      <w:tr w:rsidR="005A7409" w:rsidRPr="004550A0" w:rsidTr="004550A0">
        <w:tc>
          <w:tcPr>
            <w:tcW w:w="1838" w:type="dxa"/>
          </w:tcPr>
          <w:p w:rsidR="005A7409" w:rsidRPr="00386EAC" w:rsidRDefault="005A7409" w:rsidP="004550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ненадлежащего качества</w:t>
            </w:r>
          </w:p>
        </w:tc>
        <w:tc>
          <w:tcPr>
            <w:tcW w:w="2410" w:type="dxa"/>
          </w:tcPr>
          <w:p w:rsidR="005A7409" w:rsidRPr="00386EAC" w:rsidRDefault="005A7409" w:rsidP="004550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</w:t>
            </w:r>
          </w:p>
        </w:tc>
        <w:tc>
          <w:tcPr>
            <w:tcW w:w="2523" w:type="dxa"/>
          </w:tcPr>
          <w:p w:rsidR="005A7409" w:rsidRPr="00386EAC" w:rsidRDefault="005A7409" w:rsidP="004550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соответствует</w:t>
            </w:r>
          </w:p>
        </w:tc>
        <w:tc>
          <w:tcPr>
            <w:tcW w:w="3543" w:type="dxa"/>
          </w:tcPr>
          <w:p w:rsidR="005A7409" w:rsidRPr="00386EAC" w:rsidRDefault="005A7409" w:rsidP="004550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ПОДЛЕЖИТ</w:t>
            </w:r>
          </w:p>
          <w:p w:rsidR="005A7409" w:rsidRPr="00386EAC" w:rsidRDefault="005A7409" w:rsidP="004550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отражению в графах 17,18 Инвентаризационной описи по объектам нефинансовых активов (ф.0504087)</w:t>
            </w:r>
          </w:p>
        </w:tc>
      </w:tr>
      <w:tr w:rsidR="005A7409" w:rsidRPr="004550A0" w:rsidTr="004550A0">
        <w:tc>
          <w:tcPr>
            <w:tcW w:w="1838" w:type="dxa"/>
          </w:tcPr>
          <w:p w:rsidR="005A7409" w:rsidRPr="00386EAC" w:rsidRDefault="005A7409" w:rsidP="004550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поврежден</w:t>
            </w:r>
          </w:p>
        </w:tc>
        <w:tc>
          <w:tcPr>
            <w:tcW w:w="2410" w:type="dxa"/>
          </w:tcPr>
          <w:p w:rsidR="005A7409" w:rsidRPr="00386EAC" w:rsidRDefault="005A7409" w:rsidP="004550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списание</w:t>
            </w:r>
          </w:p>
          <w:p w:rsidR="005A7409" w:rsidRPr="00386EAC" w:rsidRDefault="005A7409" w:rsidP="004550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23" w:type="dxa"/>
          </w:tcPr>
          <w:p w:rsidR="005A7409" w:rsidRPr="00386EAC" w:rsidRDefault="005A7409" w:rsidP="004550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соответствует</w:t>
            </w:r>
          </w:p>
        </w:tc>
        <w:tc>
          <w:tcPr>
            <w:tcW w:w="3543" w:type="dxa"/>
          </w:tcPr>
          <w:p w:rsidR="005A7409" w:rsidRPr="00386EAC" w:rsidRDefault="005A7409" w:rsidP="004550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ПОДЛЕЖИТ</w:t>
            </w:r>
          </w:p>
          <w:p w:rsidR="005A7409" w:rsidRPr="00386EAC" w:rsidRDefault="005A7409" w:rsidP="004550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отражению в графах 17,18 Инвентаризационной описи по объектам нефинансовых активов (ф.0504087).</w:t>
            </w:r>
          </w:p>
        </w:tc>
      </w:tr>
      <w:tr w:rsidR="005A7409" w:rsidRPr="004550A0" w:rsidTr="004550A0">
        <w:tc>
          <w:tcPr>
            <w:tcW w:w="1838" w:type="dxa"/>
          </w:tcPr>
          <w:p w:rsidR="005A7409" w:rsidRPr="00386EAC" w:rsidRDefault="005A7409" w:rsidP="004550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поврежден</w:t>
            </w:r>
          </w:p>
        </w:tc>
        <w:tc>
          <w:tcPr>
            <w:tcW w:w="2410" w:type="dxa"/>
          </w:tcPr>
          <w:p w:rsidR="005A7409" w:rsidRPr="00386EAC" w:rsidRDefault="005A7409" w:rsidP="004550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</w:t>
            </w:r>
          </w:p>
        </w:tc>
        <w:tc>
          <w:tcPr>
            <w:tcW w:w="2523" w:type="dxa"/>
          </w:tcPr>
          <w:p w:rsidR="005A7409" w:rsidRPr="00386EAC" w:rsidRDefault="005A7409" w:rsidP="004550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соответствует</w:t>
            </w:r>
          </w:p>
        </w:tc>
        <w:tc>
          <w:tcPr>
            <w:tcW w:w="3543" w:type="dxa"/>
          </w:tcPr>
          <w:p w:rsidR="005A7409" w:rsidRPr="00386EAC" w:rsidRDefault="005A7409" w:rsidP="004550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ПОДЛЕЖИТ</w:t>
            </w:r>
          </w:p>
          <w:p w:rsidR="005A7409" w:rsidRPr="00386EAC" w:rsidRDefault="005A7409" w:rsidP="004550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отражению в графах 17,18 Инвентаризационной описи по объектам нефинансовых активов (ф.0504087)</w:t>
            </w:r>
          </w:p>
        </w:tc>
      </w:tr>
      <w:tr w:rsidR="005A7409" w:rsidRPr="004550A0" w:rsidTr="004550A0">
        <w:tc>
          <w:tcPr>
            <w:tcW w:w="1838" w:type="dxa"/>
          </w:tcPr>
          <w:p w:rsidR="005A7409" w:rsidRPr="00386EAC" w:rsidRDefault="005A7409" w:rsidP="004550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истек срок хранения</w:t>
            </w:r>
          </w:p>
        </w:tc>
        <w:tc>
          <w:tcPr>
            <w:tcW w:w="2410" w:type="dxa"/>
          </w:tcPr>
          <w:p w:rsidR="005A7409" w:rsidRPr="00386EAC" w:rsidRDefault="005A7409" w:rsidP="004550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списание</w:t>
            </w:r>
          </w:p>
        </w:tc>
        <w:tc>
          <w:tcPr>
            <w:tcW w:w="2523" w:type="dxa"/>
          </w:tcPr>
          <w:p w:rsidR="005A7409" w:rsidRPr="00386EAC" w:rsidRDefault="005A7409" w:rsidP="004550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соответствует</w:t>
            </w:r>
          </w:p>
        </w:tc>
        <w:tc>
          <w:tcPr>
            <w:tcW w:w="3543" w:type="dxa"/>
          </w:tcPr>
          <w:p w:rsidR="005A7409" w:rsidRPr="00386EAC" w:rsidRDefault="005A7409" w:rsidP="004550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ПОДЛЕЖИТ</w:t>
            </w:r>
          </w:p>
          <w:p w:rsidR="005A7409" w:rsidRPr="00386EAC" w:rsidRDefault="005A7409" w:rsidP="004550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отражению в графах 17,18 Инвентаризационной описи по объектам нефинансовых активов (ф.0504087).</w:t>
            </w:r>
          </w:p>
        </w:tc>
      </w:tr>
      <w:tr w:rsidR="005A7409" w:rsidRPr="004550A0" w:rsidTr="004550A0">
        <w:tc>
          <w:tcPr>
            <w:tcW w:w="1838" w:type="dxa"/>
          </w:tcPr>
          <w:p w:rsidR="005A7409" w:rsidRPr="00386EAC" w:rsidRDefault="005A7409" w:rsidP="004550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морально устарел</w:t>
            </w:r>
          </w:p>
        </w:tc>
        <w:tc>
          <w:tcPr>
            <w:tcW w:w="2410" w:type="dxa"/>
          </w:tcPr>
          <w:p w:rsidR="005A7409" w:rsidRPr="00386EAC" w:rsidRDefault="005A7409" w:rsidP="004550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списание</w:t>
            </w:r>
          </w:p>
        </w:tc>
        <w:tc>
          <w:tcPr>
            <w:tcW w:w="2523" w:type="dxa"/>
          </w:tcPr>
          <w:p w:rsidR="005A7409" w:rsidRPr="00386EAC" w:rsidRDefault="005A7409" w:rsidP="004550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соответствует</w:t>
            </w:r>
          </w:p>
        </w:tc>
        <w:tc>
          <w:tcPr>
            <w:tcW w:w="3543" w:type="dxa"/>
          </w:tcPr>
          <w:p w:rsidR="005A7409" w:rsidRPr="00386EAC" w:rsidRDefault="005A7409" w:rsidP="004550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ПОДЛЕЖИТ</w:t>
            </w:r>
          </w:p>
          <w:p w:rsidR="005A7409" w:rsidRPr="00386EAC" w:rsidRDefault="005A7409" w:rsidP="004550A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E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отражению в графах 17,18 Инвентаризационной описи по объектам нефинансовых активов (ф.0504087).</w:t>
            </w:r>
          </w:p>
        </w:tc>
      </w:tr>
    </w:tbl>
    <w:p w:rsidR="00050206" w:rsidRDefault="00050206" w:rsidP="00774E6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774E6B" w:rsidRPr="004550A0" w:rsidRDefault="00774E6B" w:rsidP="00774E6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4550A0">
        <w:rPr>
          <w:rFonts w:ascii="Times New Roman" w:hAnsi="Times New Roman" w:cs="Times New Roman"/>
          <w:sz w:val="28"/>
          <w:szCs w:val="28"/>
        </w:rPr>
        <w:t xml:space="preserve">Варианты статуса объекта </w:t>
      </w:r>
      <w:r>
        <w:rPr>
          <w:rFonts w:ascii="Times New Roman" w:hAnsi="Times New Roman" w:cs="Times New Roman"/>
          <w:sz w:val="28"/>
          <w:szCs w:val="28"/>
        </w:rPr>
        <w:t>вложений в нефинансовые активы</w:t>
      </w:r>
      <w:r w:rsidRPr="004550A0">
        <w:rPr>
          <w:rFonts w:ascii="Times New Roman" w:hAnsi="Times New Roman" w:cs="Times New Roman"/>
          <w:sz w:val="28"/>
          <w:szCs w:val="28"/>
        </w:rPr>
        <w:t>:</w:t>
      </w:r>
    </w:p>
    <w:p w:rsidR="00774E6B" w:rsidRPr="00774E6B" w:rsidRDefault="00774E6B" w:rsidP="001346EC">
      <w:pPr>
        <w:autoSpaceDE w:val="0"/>
        <w:autoSpaceDN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E6B">
        <w:rPr>
          <w:rFonts w:ascii="Times New Roman" w:hAnsi="Times New Roman" w:cs="Times New Roman"/>
          <w:sz w:val="28"/>
          <w:szCs w:val="28"/>
        </w:rPr>
        <w:t>0Х "Реализация инвестиционного проекта":</w:t>
      </w:r>
    </w:p>
    <w:p w:rsidR="00774E6B" w:rsidRPr="00774E6B" w:rsidRDefault="00774E6B" w:rsidP="001346EC">
      <w:pPr>
        <w:autoSpaceDE w:val="0"/>
        <w:autoSpaceDN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E6B">
        <w:rPr>
          <w:rFonts w:ascii="Times New Roman" w:hAnsi="Times New Roman" w:cs="Times New Roman"/>
          <w:sz w:val="28"/>
          <w:szCs w:val="28"/>
        </w:rPr>
        <w:t>01 - строительство (приобретение) ведется;</w:t>
      </w:r>
    </w:p>
    <w:p w:rsidR="00774E6B" w:rsidRPr="00774E6B" w:rsidRDefault="00774E6B" w:rsidP="001346EC">
      <w:pPr>
        <w:autoSpaceDE w:val="0"/>
        <w:autoSpaceDN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E6B">
        <w:rPr>
          <w:rFonts w:ascii="Times New Roman" w:hAnsi="Times New Roman" w:cs="Times New Roman"/>
          <w:sz w:val="28"/>
          <w:szCs w:val="28"/>
        </w:rPr>
        <w:t>02 - объект законсервирован;</w:t>
      </w:r>
    </w:p>
    <w:p w:rsidR="00774E6B" w:rsidRPr="00774E6B" w:rsidRDefault="00774E6B" w:rsidP="001346EC">
      <w:pPr>
        <w:autoSpaceDE w:val="0"/>
        <w:autoSpaceDN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E6B">
        <w:rPr>
          <w:rFonts w:ascii="Times New Roman" w:hAnsi="Times New Roman" w:cs="Times New Roman"/>
          <w:sz w:val="28"/>
          <w:szCs w:val="28"/>
        </w:rPr>
        <w:t>03 - строительство объекта приостановлено без консервации;</w:t>
      </w:r>
    </w:p>
    <w:p w:rsidR="00774E6B" w:rsidRPr="00774E6B" w:rsidRDefault="00774E6B" w:rsidP="001346EC">
      <w:pPr>
        <w:autoSpaceDE w:val="0"/>
        <w:autoSpaceDN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E6B">
        <w:rPr>
          <w:rFonts w:ascii="Times New Roman" w:hAnsi="Times New Roman" w:cs="Times New Roman"/>
          <w:sz w:val="28"/>
          <w:szCs w:val="28"/>
        </w:rPr>
        <w:t>04 - строительство объекта не начиналось;</w:t>
      </w:r>
    </w:p>
    <w:p w:rsidR="00774E6B" w:rsidRPr="00774E6B" w:rsidRDefault="001346EC" w:rsidP="001346EC">
      <w:pPr>
        <w:autoSpaceDE w:val="0"/>
        <w:autoSpaceDN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05 - иной статус объекта</w:t>
      </w:r>
      <w:r w:rsidR="00774E6B" w:rsidRPr="00774E6B">
        <w:rPr>
          <w:rFonts w:ascii="Times New Roman" w:hAnsi="Times New Roman" w:cs="Times New Roman"/>
          <w:sz w:val="28"/>
          <w:szCs w:val="28"/>
        </w:rPr>
        <w:t>;</w:t>
      </w:r>
    </w:p>
    <w:p w:rsidR="00774E6B" w:rsidRPr="00774E6B" w:rsidRDefault="00774E6B" w:rsidP="001346EC">
      <w:pPr>
        <w:autoSpaceDE w:val="0"/>
        <w:autoSpaceDN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E6B">
        <w:rPr>
          <w:rFonts w:ascii="Times New Roman" w:hAnsi="Times New Roman" w:cs="Times New Roman"/>
          <w:sz w:val="28"/>
          <w:szCs w:val="28"/>
        </w:rPr>
        <w:t>1X "Завершение реализации инвестиционного проекта":</w:t>
      </w:r>
    </w:p>
    <w:p w:rsidR="00774E6B" w:rsidRPr="00774E6B" w:rsidRDefault="00774E6B" w:rsidP="001346EC">
      <w:pPr>
        <w:autoSpaceDE w:val="0"/>
        <w:autoSpaceDN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E6B">
        <w:rPr>
          <w:rFonts w:ascii="Times New Roman" w:hAnsi="Times New Roman" w:cs="Times New Roman"/>
          <w:sz w:val="28"/>
          <w:szCs w:val="28"/>
        </w:rPr>
        <w:t>11 - государственная регистрация права собственности публично-правового образования пройдена;</w:t>
      </w:r>
    </w:p>
    <w:p w:rsidR="00774E6B" w:rsidRPr="00774E6B" w:rsidRDefault="00774E6B" w:rsidP="001346EC">
      <w:pPr>
        <w:autoSpaceDE w:val="0"/>
        <w:autoSpaceDN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E6B">
        <w:rPr>
          <w:rFonts w:ascii="Times New Roman" w:hAnsi="Times New Roman" w:cs="Times New Roman"/>
          <w:sz w:val="28"/>
          <w:szCs w:val="28"/>
        </w:rPr>
        <w:t>12 - государственная регистрация права оперативного управления балансодержателем пройдена;</w:t>
      </w:r>
    </w:p>
    <w:p w:rsidR="00774E6B" w:rsidRPr="00774E6B" w:rsidRDefault="00774E6B" w:rsidP="001346EC">
      <w:pPr>
        <w:autoSpaceDE w:val="0"/>
        <w:autoSpaceDN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E6B">
        <w:rPr>
          <w:rFonts w:ascii="Times New Roman" w:hAnsi="Times New Roman" w:cs="Times New Roman"/>
          <w:sz w:val="28"/>
          <w:szCs w:val="28"/>
        </w:rPr>
        <w:t>13 - государственная регистрация права хозяйственного ведения пройдена;</w:t>
      </w:r>
    </w:p>
    <w:p w:rsidR="00774E6B" w:rsidRPr="00774E6B" w:rsidRDefault="00774E6B" w:rsidP="001346EC">
      <w:pPr>
        <w:autoSpaceDE w:val="0"/>
        <w:autoSpaceDN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E6B">
        <w:rPr>
          <w:rFonts w:ascii="Times New Roman" w:hAnsi="Times New Roman" w:cs="Times New Roman"/>
          <w:sz w:val="28"/>
          <w:szCs w:val="28"/>
        </w:rPr>
        <w:t>14 - документы находятся на государственной регистрации;</w:t>
      </w:r>
    </w:p>
    <w:p w:rsidR="00774E6B" w:rsidRPr="00774E6B" w:rsidRDefault="00774E6B" w:rsidP="001346EC">
      <w:pPr>
        <w:autoSpaceDE w:val="0"/>
        <w:autoSpaceDN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E6B">
        <w:rPr>
          <w:rFonts w:ascii="Times New Roman" w:hAnsi="Times New Roman" w:cs="Times New Roman"/>
          <w:sz w:val="28"/>
          <w:szCs w:val="28"/>
        </w:rPr>
        <w:t>15 - документы не направлены на государственную регистрацию;</w:t>
      </w:r>
    </w:p>
    <w:p w:rsidR="00774E6B" w:rsidRPr="00774E6B" w:rsidRDefault="00774E6B" w:rsidP="001346EC">
      <w:pPr>
        <w:autoSpaceDE w:val="0"/>
        <w:autoSpaceDN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E6B">
        <w:rPr>
          <w:rFonts w:ascii="Times New Roman" w:hAnsi="Times New Roman" w:cs="Times New Roman"/>
          <w:sz w:val="28"/>
          <w:szCs w:val="28"/>
        </w:rPr>
        <w:t>16 - отказ в государственной регистрации;</w:t>
      </w:r>
    </w:p>
    <w:p w:rsidR="00774E6B" w:rsidRPr="00774E6B" w:rsidRDefault="00774E6B" w:rsidP="001346EC">
      <w:pPr>
        <w:autoSpaceDE w:val="0"/>
        <w:autoSpaceDN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E6B">
        <w:rPr>
          <w:rFonts w:ascii="Times New Roman" w:hAnsi="Times New Roman" w:cs="Times New Roman"/>
          <w:sz w:val="28"/>
          <w:szCs w:val="28"/>
        </w:rPr>
        <w:t>17 - акт на ввод в эксплуатацию отсутствует;</w:t>
      </w:r>
    </w:p>
    <w:p w:rsidR="00774E6B" w:rsidRPr="00774E6B" w:rsidRDefault="00774E6B" w:rsidP="001346EC">
      <w:pPr>
        <w:autoSpaceDE w:val="0"/>
        <w:autoSpaceDN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E6B">
        <w:rPr>
          <w:rFonts w:ascii="Times New Roman" w:hAnsi="Times New Roman" w:cs="Times New Roman"/>
          <w:sz w:val="28"/>
          <w:szCs w:val="28"/>
        </w:rPr>
        <w:lastRenderedPageBreak/>
        <w:t>2Х "Выбытие капитальных вложений (объекта незавершенного строительства)":</w:t>
      </w:r>
    </w:p>
    <w:p w:rsidR="00774E6B" w:rsidRPr="00774E6B" w:rsidRDefault="00774E6B" w:rsidP="001346EC">
      <w:pPr>
        <w:autoSpaceDE w:val="0"/>
        <w:autoSpaceDN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E6B">
        <w:rPr>
          <w:rFonts w:ascii="Times New Roman" w:hAnsi="Times New Roman" w:cs="Times New Roman"/>
          <w:sz w:val="28"/>
          <w:szCs w:val="28"/>
        </w:rPr>
        <w:t>21 - передача объекта незавершенного строительства в собственность иному публично-правовому образованию;</w:t>
      </w:r>
    </w:p>
    <w:p w:rsidR="00774E6B" w:rsidRPr="00774E6B" w:rsidRDefault="00774E6B" w:rsidP="001346EC">
      <w:pPr>
        <w:autoSpaceDE w:val="0"/>
        <w:autoSpaceDN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E6B">
        <w:rPr>
          <w:rFonts w:ascii="Times New Roman" w:hAnsi="Times New Roman" w:cs="Times New Roman"/>
          <w:sz w:val="28"/>
          <w:szCs w:val="28"/>
        </w:rPr>
        <w:t>22 - передача объекта незавершенного строительства бюджетному (автономному) учреждению;</w:t>
      </w:r>
    </w:p>
    <w:p w:rsidR="00774E6B" w:rsidRPr="00774E6B" w:rsidRDefault="00774E6B" w:rsidP="001346EC">
      <w:pPr>
        <w:autoSpaceDE w:val="0"/>
        <w:autoSpaceDN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E6B">
        <w:rPr>
          <w:rFonts w:ascii="Times New Roman" w:hAnsi="Times New Roman" w:cs="Times New Roman"/>
          <w:sz w:val="28"/>
          <w:szCs w:val="28"/>
        </w:rPr>
        <w:t>23 - передача объекта незавершенного строительства унитарному предприятию;</w:t>
      </w:r>
    </w:p>
    <w:p w:rsidR="00774E6B" w:rsidRPr="00774E6B" w:rsidRDefault="00774E6B" w:rsidP="001346EC">
      <w:pPr>
        <w:autoSpaceDE w:val="0"/>
        <w:autoSpaceDN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E6B">
        <w:rPr>
          <w:rFonts w:ascii="Times New Roman" w:hAnsi="Times New Roman" w:cs="Times New Roman"/>
          <w:sz w:val="28"/>
          <w:szCs w:val="28"/>
        </w:rPr>
        <w:t>24 - передача объекта незавершенного строительства иному субъекту хозяйственной деятельности;</w:t>
      </w:r>
    </w:p>
    <w:p w:rsidR="00774E6B" w:rsidRPr="00774E6B" w:rsidRDefault="00774E6B" w:rsidP="001346EC">
      <w:pPr>
        <w:autoSpaceDE w:val="0"/>
        <w:autoSpaceDN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E6B">
        <w:rPr>
          <w:rFonts w:ascii="Times New Roman" w:hAnsi="Times New Roman" w:cs="Times New Roman"/>
          <w:sz w:val="28"/>
          <w:szCs w:val="28"/>
        </w:rPr>
        <w:t>25 - приватизация (продажа) объекта незавершенного строительства;</w:t>
      </w:r>
    </w:p>
    <w:p w:rsidR="00774E6B" w:rsidRPr="00774E6B" w:rsidRDefault="00774E6B" w:rsidP="001346EC">
      <w:pPr>
        <w:autoSpaceDE w:val="0"/>
        <w:autoSpaceDN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E6B">
        <w:rPr>
          <w:rFonts w:ascii="Times New Roman" w:hAnsi="Times New Roman" w:cs="Times New Roman"/>
          <w:sz w:val="28"/>
          <w:szCs w:val="28"/>
        </w:rPr>
        <w:t>26 - передача по концессионному соглашению;</w:t>
      </w:r>
    </w:p>
    <w:p w:rsidR="00774E6B" w:rsidRPr="00774E6B" w:rsidRDefault="00774E6B" w:rsidP="001346EC">
      <w:pPr>
        <w:autoSpaceDE w:val="0"/>
        <w:autoSpaceDN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E6B">
        <w:rPr>
          <w:rFonts w:ascii="Times New Roman" w:hAnsi="Times New Roman" w:cs="Times New Roman"/>
          <w:sz w:val="28"/>
          <w:szCs w:val="28"/>
        </w:rPr>
        <w:t>27 - списание и снос объекта незавершенного строительства;</w:t>
      </w:r>
    </w:p>
    <w:p w:rsidR="00774E6B" w:rsidRDefault="001346EC" w:rsidP="001346EC">
      <w:pPr>
        <w:autoSpaceDE w:val="0"/>
        <w:autoSpaceDN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28 - иное основание выбытия.</w:t>
      </w:r>
    </w:p>
    <w:p w:rsidR="00774E6B" w:rsidRPr="004550A0" w:rsidRDefault="00774E6B" w:rsidP="00774E6B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4550A0">
        <w:rPr>
          <w:rFonts w:ascii="Times New Roman" w:hAnsi="Times New Roman" w:cs="Times New Roman"/>
          <w:sz w:val="28"/>
          <w:szCs w:val="28"/>
        </w:rPr>
        <w:t xml:space="preserve">Варианты целевой функции </w:t>
      </w:r>
      <w:r w:rsidR="00050206" w:rsidRPr="004550A0">
        <w:rPr>
          <w:rFonts w:ascii="Times New Roman" w:hAnsi="Times New Roman" w:cs="Times New Roman"/>
          <w:sz w:val="28"/>
          <w:szCs w:val="28"/>
        </w:rPr>
        <w:t xml:space="preserve">объекта </w:t>
      </w:r>
      <w:r w:rsidR="00050206">
        <w:rPr>
          <w:rFonts w:ascii="Times New Roman" w:hAnsi="Times New Roman" w:cs="Times New Roman"/>
          <w:sz w:val="28"/>
          <w:szCs w:val="28"/>
        </w:rPr>
        <w:t>вложений в нефинансовые активы</w:t>
      </w:r>
      <w:r w:rsidR="00050206" w:rsidRPr="004550A0">
        <w:rPr>
          <w:rFonts w:ascii="Times New Roman" w:hAnsi="Times New Roman" w:cs="Times New Roman"/>
          <w:sz w:val="28"/>
          <w:szCs w:val="28"/>
        </w:rPr>
        <w:t>:</w:t>
      </w:r>
    </w:p>
    <w:p w:rsidR="001346EC" w:rsidRPr="001346EC" w:rsidRDefault="001346EC" w:rsidP="00BC2CD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46EC">
        <w:rPr>
          <w:rFonts w:ascii="Times New Roman" w:eastAsia="Calibri" w:hAnsi="Times New Roman" w:cs="Times New Roman"/>
          <w:sz w:val="28"/>
          <w:szCs w:val="28"/>
        </w:rPr>
        <w:t>1 - завершение строительства (реконструкции, технического перевооружения);</w:t>
      </w:r>
    </w:p>
    <w:p w:rsidR="001346EC" w:rsidRPr="001346EC" w:rsidRDefault="001346EC" w:rsidP="00BC2CD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46EC">
        <w:rPr>
          <w:rFonts w:ascii="Times New Roman" w:eastAsia="Calibri" w:hAnsi="Times New Roman" w:cs="Times New Roman"/>
          <w:sz w:val="28"/>
          <w:szCs w:val="28"/>
        </w:rPr>
        <w:t>2 - консервация объекта незавершенного строительства;</w:t>
      </w:r>
    </w:p>
    <w:p w:rsidR="001346EC" w:rsidRPr="001346EC" w:rsidRDefault="001346EC" w:rsidP="00BC2CD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46EC">
        <w:rPr>
          <w:rFonts w:ascii="Times New Roman" w:eastAsia="Calibri" w:hAnsi="Times New Roman" w:cs="Times New Roman"/>
          <w:sz w:val="28"/>
          <w:szCs w:val="28"/>
        </w:rPr>
        <w:t>3 - приватизация (продажа) объекта незавершенного строительства;</w:t>
      </w:r>
    </w:p>
    <w:p w:rsidR="001346EC" w:rsidRPr="001346EC" w:rsidRDefault="001346EC" w:rsidP="00BC2CD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46EC">
        <w:rPr>
          <w:rFonts w:ascii="Times New Roman" w:eastAsia="Calibri" w:hAnsi="Times New Roman" w:cs="Times New Roman"/>
          <w:sz w:val="28"/>
          <w:szCs w:val="28"/>
        </w:rPr>
        <w:t>4 - передача объекта незавершенного строительства другим субъектам хозяйственной деятельности;</w:t>
      </w:r>
    </w:p>
    <w:p w:rsidR="001346EC" w:rsidRPr="001346EC" w:rsidRDefault="001346EC" w:rsidP="00BC2CD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46EC">
        <w:rPr>
          <w:rFonts w:ascii="Times New Roman" w:eastAsia="Calibri" w:hAnsi="Times New Roman" w:cs="Times New Roman"/>
          <w:sz w:val="28"/>
          <w:szCs w:val="28"/>
        </w:rPr>
        <w:t>5 - передача объекта незавершенного строительства в собственность иному публично-правовому образованию;</w:t>
      </w:r>
    </w:p>
    <w:p w:rsidR="001346EC" w:rsidRPr="001346EC" w:rsidRDefault="001346EC" w:rsidP="00BC2CD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46EC">
        <w:rPr>
          <w:rFonts w:ascii="Times New Roman" w:eastAsia="Calibri" w:hAnsi="Times New Roman" w:cs="Times New Roman"/>
          <w:sz w:val="28"/>
          <w:szCs w:val="28"/>
        </w:rPr>
        <w:t>6 - принятие объекта незавершенного строительства в государственную (муниципальную) казну;</w:t>
      </w:r>
    </w:p>
    <w:p w:rsidR="001346EC" w:rsidRPr="001346EC" w:rsidRDefault="001346EC" w:rsidP="00BC2CD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46EC">
        <w:rPr>
          <w:rFonts w:ascii="Times New Roman" w:eastAsia="Calibri" w:hAnsi="Times New Roman" w:cs="Times New Roman"/>
          <w:sz w:val="28"/>
          <w:szCs w:val="28"/>
        </w:rPr>
        <w:t>7 - передача в концессию;</w:t>
      </w:r>
    </w:p>
    <w:p w:rsidR="001346EC" w:rsidRPr="001346EC" w:rsidRDefault="001346EC" w:rsidP="00BC2CD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46EC">
        <w:rPr>
          <w:rFonts w:ascii="Times New Roman" w:eastAsia="Calibri" w:hAnsi="Times New Roman" w:cs="Times New Roman"/>
          <w:sz w:val="28"/>
          <w:szCs w:val="28"/>
        </w:rPr>
        <w:t>8 - списание и снос объекта незавершенного строительства;</w:t>
      </w:r>
    </w:p>
    <w:p w:rsidR="001346EC" w:rsidRPr="001346EC" w:rsidRDefault="001346EC" w:rsidP="00BC2CD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46EC">
        <w:rPr>
          <w:rFonts w:ascii="Times New Roman" w:eastAsia="Calibri" w:hAnsi="Times New Roman" w:cs="Times New Roman"/>
          <w:sz w:val="28"/>
          <w:szCs w:val="28"/>
        </w:rPr>
        <w:t>9 - строительство (реконструкция, техническое перевооружение) объекта незавершенного строительства продолжается;</w:t>
      </w:r>
    </w:p>
    <w:p w:rsidR="001346EC" w:rsidRPr="001346EC" w:rsidRDefault="001346EC" w:rsidP="00BC2CD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46EC">
        <w:rPr>
          <w:rFonts w:ascii="Times New Roman" w:eastAsia="Calibri" w:hAnsi="Times New Roman" w:cs="Times New Roman"/>
          <w:sz w:val="28"/>
          <w:szCs w:val="28"/>
        </w:rPr>
        <w:t>10 - целевая функция не требуется (указывается в случае завершения строительства объекта незавершенного строительства);</w:t>
      </w:r>
    </w:p>
    <w:p w:rsidR="001346EC" w:rsidRPr="001346EC" w:rsidRDefault="001346EC" w:rsidP="00BC2CD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46EC">
        <w:rPr>
          <w:rFonts w:ascii="Times New Roman" w:eastAsia="Calibri" w:hAnsi="Times New Roman" w:cs="Times New Roman"/>
          <w:sz w:val="28"/>
          <w:szCs w:val="28"/>
        </w:rPr>
        <w:t>11 - целевая функция не определена;</w:t>
      </w:r>
    </w:p>
    <w:p w:rsidR="001346EC" w:rsidRPr="001346EC" w:rsidRDefault="001346EC" w:rsidP="00BC2CD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46EC">
        <w:rPr>
          <w:rFonts w:ascii="Times New Roman" w:eastAsia="Calibri" w:hAnsi="Times New Roman" w:cs="Times New Roman"/>
          <w:sz w:val="28"/>
          <w:szCs w:val="28"/>
        </w:rPr>
        <w:t>12 - иная целевая функция.</w:t>
      </w:r>
    </w:p>
    <w:p w:rsidR="009F58AC" w:rsidRDefault="009F58AC" w:rsidP="00386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Примерное соотношение разделов и статусов объектов определяется согласно Таблице 3.</w:t>
      </w:r>
    </w:p>
    <w:p w:rsidR="009F58AC" w:rsidRPr="00050206" w:rsidRDefault="009F58AC" w:rsidP="009F58AC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bCs/>
          <w:i/>
          <w:sz w:val="28"/>
          <w:szCs w:val="28"/>
        </w:rPr>
      </w:pPr>
      <w:r w:rsidRPr="00050206">
        <w:rPr>
          <w:rFonts w:ascii="Times New Roman" w:hAnsi="Times New Roman" w:cs="Times New Roman"/>
          <w:bCs/>
          <w:i/>
          <w:sz w:val="28"/>
          <w:szCs w:val="28"/>
        </w:rPr>
        <w:t>Таблица 3</w:t>
      </w: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2497"/>
        <w:gridCol w:w="1614"/>
        <w:gridCol w:w="1966"/>
        <w:gridCol w:w="4129"/>
      </w:tblGrid>
      <w:tr w:rsidR="009F58AC" w:rsidTr="009F58AC">
        <w:tc>
          <w:tcPr>
            <w:tcW w:w="2497" w:type="dxa"/>
          </w:tcPr>
          <w:p w:rsidR="009F58AC" w:rsidRPr="009F58AC" w:rsidRDefault="009F58AC" w:rsidP="00D90F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58AC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раздела </w:t>
            </w:r>
          </w:p>
        </w:tc>
        <w:tc>
          <w:tcPr>
            <w:tcW w:w="1614" w:type="dxa"/>
          </w:tcPr>
          <w:p w:rsidR="009F58AC" w:rsidRPr="009F58AC" w:rsidRDefault="009F58AC" w:rsidP="00D90F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58AC">
              <w:rPr>
                <w:rFonts w:ascii="Times New Roman" w:hAnsi="Times New Roman" w:cs="Times New Roman"/>
                <w:sz w:val="28"/>
                <w:szCs w:val="28"/>
              </w:rPr>
              <w:t>Статус объекта на отчетную дату</w:t>
            </w:r>
          </w:p>
        </w:tc>
        <w:tc>
          <w:tcPr>
            <w:tcW w:w="1966" w:type="dxa"/>
          </w:tcPr>
          <w:p w:rsidR="009F58AC" w:rsidRPr="009F58AC" w:rsidRDefault="009F58AC" w:rsidP="00D90F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58AC">
              <w:rPr>
                <w:rFonts w:ascii="Times New Roman" w:hAnsi="Times New Roman" w:cs="Times New Roman"/>
                <w:sz w:val="28"/>
                <w:szCs w:val="28"/>
              </w:rPr>
              <w:t>Целевая функция</w:t>
            </w:r>
          </w:p>
        </w:tc>
        <w:tc>
          <w:tcPr>
            <w:tcW w:w="4129" w:type="dxa"/>
          </w:tcPr>
          <w:p w:rsidR="009F58AC" w:rsidRPr="009F58AC" w:rsidRDefault="009F58AC" w:rsidP="00D90F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58AC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  <w:p w:rsidR="009F58AC" w:rsidRPr="009F58AC" w:rsidRDefault="009F58AC" w:rsidP="00D90F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58AC" w:rsidTr="009F58AC">
        <w:trPr>
          <w:trHeight w:val="1792"/>
        </w:trPr>
        <w:tc>
          <w:tcPr>
            <w:tcW w:w="2497" w:type="dxa"/>
          </w:tcPr>
          <w:p w:rsidR="009F58AC" w:rsidRPr="009F58AC" w:rsidRDefault="009F58AC" w:rsidP="00D90F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58AC">
              <w:rPr>
                <w:rFonts w:ascii="Times New Roman" w:hAnsi="Times New Roman" w:cs="Times New Roman"/>
                <w:sz w:val="28"/>
                <w:szCs w:val="28"/>
              </w:rPr>
              <w:t xml:space="preserve">1. Вложения в объекты незавершенного строительства, включенные в </w:t>
            </w:r>
            <w:r w:rsidRPr="009F58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документ, устанавливающий распределение бюджетных средств на реализацию инвестиционных проектов</w:t>
            </w:r>
          </w:p>
        </w:tc>
        <w:tc>
          <w:tcPr>
            <w:tcW w:w="1614" w:type="dxa"/>
          </w:tcPr>
          <w:p w:rsidR="009F58AC" w:rsidRPr="009F58AC" w:rsidRDefault="009F58AC" w:rsidP="00D90F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58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01, 02, 03</w:t>
            </w:r>
          </w:p>
        </w:tc>
        <w:tc>
          <w:tcPr>
            <w:tcW w:w="1966" w:type="dxa"/>
          </w:tcPr>
          <w:p w:rsidR="009F58AC" w:rsidRPr="009F58AC" w:rsidRDefault="009F58AC" w:rsidP="00D90F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58A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129" w:type="dxa"/>
          </w:tcPr>
          <w:p w:rsidR="009F58AC" w:rsidRPr="009F58AC" w:rsidRDefault="009F58AC" w:rsidP="00D90F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58AC">
              <w:rPr>
                <w:rFonts w:ascii="Times New Roman" w:hAnsi="Times New Roman" w:cs="Times New Roman"/>
                <w:sz w:val="28"/>
                <w:szCs w:val="28"/>
              </w:rPr>
              <w:t>В разделе указываются объекты, по которым в настоящее время строительство продолжается</w:t>
            </w:r>
          </w:p>
          <w:p w:rsidR="009F58AC" w:rsidRPr="009F58AC" w:rsidRDefault="009F58AC" w:rsidP="00D90F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58AC" w:rsidTr="009F58AC">
        <w:trPr>
          <w:trHeight w:val="1839"/>
        </w:trPr>
        <w:tc>
          <w:tcPr>
            <w:tcW w:w="2497" w:type="dxa"/>
          </w:tcPr>
          <w:p w:rsidR="009F58AC" w:rsidRPr="009F58AC" w:rsidRDefault="009F58AC" w:rsidP="00D90F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58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 Вложения в объекты незавершенного строительства, не включенные в документ, устанавливающий распределение бюджетных средств на реализацию инвестиционных проектов</w:t>
            </w:r>
          </w:p>
        </w:tc>
        <w:tc>
          <w:tcPr>
            <w:tcW w:w="1614" w:type="dxa"/>
          </w:tcPr>
          <w:p w:rsidR="009F58AC" w:rsidRPr="009F58AC" w:rsidRDefault="009F58AC" w:rsidP="00D90F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58AC">
              <w:rPr>
                <w:rFonts w:ascii="Times New Roman" w:hAnsi="Times New Roman" w:cs="Times New Roman"/>
                <w:sz w:val="28"/>
                <w:szCs w:val="28"/>
              </w:rPr>
              <w:t>2, 3,</w:t>
            </w:r>
          </w:p>
          <w:p w:rsidR="009F58AC" w:rsidRPr="009F58AC" w:rsidRDefault="009F58AC" w:rsidP="00D90F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58AC">
              <w:rPr>
                <w:rFonts w:ascii="Times New Roman" w:hAnsi="Times New Roman" w:cs="Times New Roman"/>
                <w:sz w:val="28"/>
                <w:szCs w:val="28"/>
              </w:rPr>
              <w:t>5(в особых случаях)</w:t>
            </w:r>
          </w:p>
        </w:tc>
        <w:tc>
          <w:tcPr>
            <w:tcW w:w="1966" w:type="dxa"/>
          </w:tcPr>
          <w:p w:rsidR="009F58AC" w:rsidRPr="009F58AC" w:rsidRDefault="009F58AC" w:rsidP="00D90F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58AC">
              <w:rPr>
                <w:rFonts w:ascii="Times New Roman" w:hAnsi="Times New Roman" w:cs="Times New Roman"/>
                <w:sz w:val="28"/>
                <w:szCs w:val="28"/>
              </w:rPr>
              <w:t>2,3,4,5,6,8,9,11</w:t>
            </w:r>
          </w:p>
          <w:p w:rsidR="009F58AC" w:rsidRPr="009F58AC" w:rsidRDefault="009F58AC" w:rsidP="00D90F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58AC">
              <w:rPr>
                <w:rFonts w:ascii="Times New Roman" w:hAnsi="Times New Roman" w:cs="Times New Roman"/>
                <w:sz w:val="28"/>
                <w:szCs w:val="28"/>
              </w:rPr>
              <w:t>12(в особых случаях)</w:t>
            </w:r>
          </w:p>
        </w:tc>
        <w:tc>
          <w:tcPr>
            <w:tcW w:w="4129" w:type="dxa"/>
          </w:tcPr>
          <w:p w:rsidR="009F58AC" w:rsidRPr="009F58AC" w:rsidRDefault="009F58AC" w:rsidP="00D90F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58AC">
              <w:rPr>
                <w:rFonts w:ascii="Times New Roman" w:hAnsi="Times New Roman" w:cs="Times New Roman"/>
                <w:sz w:val="28"/>
                <w:szCs w:val="28"/>
              </w:rPr>
              <w:t>В разделе указываются объекты, строительство по которым приостановлено.</w:t>
            </w:r>
          </w:p>
        </w:tc>
      </w:tr>
      <w:tr w:rsidR="009F58AC" w:rsidTr="009F58AC">
        <w:trPr>
          <w:trHeight w:val="1114"/>
        </w:trPr>
        <w:tc>
          <w:tcPr>
            <w:tcW w:w="2497" w:type="dxa"/>
          </w:tcPr>
          <w:p w:rsidR="009F58AC" w:rsidRPr="009F58AC" w:rsidRDefault="009F58AC" w:rsidP="00D90F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58AC">
              <w:rPr>
                <w:rFonts w:ascii="Times New Roman" w:hAnsi="Times New Roman" w:cs="Times New Roman"/>
                <w:sz w:val="28"/>
                <w:szCs w:val="28"/>
              </w:rPr>
              <w:t>3. Объекты законченного строительства, введенные в эксплуатацию, не прошедшие государственную регистрацию,</w:t>
            </w:r>
          </w:p>
        </w:tc>
        <w:tc>
          <w:tcPr>
            <w:tcW w:w="1614" w:type="dxa"/>
          </w:tcPr>
          <w:p w:rsidR="009F58AC" w:rsidRPr="009F58AC" w:rsidRDefault="009F58AC" w:rsidP="00D90F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58AC">
              <w:rPr>
                <w:rFonts w:ascii="Times New Roman" w:hAnsi="Times New Roman" w:cs="Times New Roman"/>
                <w:sz w:val="28"/>
                <w:szCs w:val="28"/>
              </w:rPr>
              <w:t>11-17</w:t>
            </w:r>
          </w:p>
          <w:p w:rsidR="009F58AC" w:rsidRPr="009F58AC" w:rsidRDefault="009F58AC" w:rsidP="00D90F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6" w:type="dxa"/>
          </w:tcPr>
          <w:p w:rsidR="009F58AC" w:rsidRPr="009F58AC" w:rsidRDefault="009F58AC" w:rsidP="00D90F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58AC">
              <w:rPr>
                <w:rFonts w:ascii="Times New Roman" w:hAnsi="Times New Roman" w:cs="Times New Roman"/>
                <w:sz w:val="28"/>
                <w:szCs w:val="28"/>
              </w:rPr>
              <w:t xml:space="preserve">1, 10, </w:t>
            </w:r>
          </w:p>
          <w:p w:rsidR="009F58AC" w:rsidRPr="009F58AC" w:rsidRDefault="009F58AC" w:rsidP="00D90F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58AC">
              <w:rPr>
                <w:rFonts w:ascii="Times New Roman" w:hAnsi="Times New Roman" w:cs="Times New Roman"/>
                <w:sz w:val="28"/>
                <w:szCs w:val="28"/>
              </w:rPr>
              <w:t>4 (в особых случаях)</w:t>
            </w:r>
          </w:p>
        </w:tc>
        <w:tc>
          <w:tcPr>
            <w:tcW w:w="4129" w:type="dxa"/>
          </w:tcPr>
          <w:p w:rsidR="009F58AC" w:rsidRPr="009F58AC" w:rsidRDefault="009F58AC" w:rsidP="00D90F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58AC">
              <w:rPr>
                <w:rFonts w:ascii="Times New Roman" w:hAnsi="Times New Roman" w:cs="Times New Roman"/>
                <w:sz w:val="28"/>
                <w:szCs w:val="28"/>
              </w:rPr>
              <w:t>В разделе указываются объекты, строительство которых закончено и идет оформление документов по вводу в эксплуатацию, регистрации права собственности, передаче в оперативное управление и т.д.</w:t>
            </w:r>
          </w:p>
        </w:tc>
      </w:tr>
      <w:tr w:rsidR="009F58AC" w:rsidTr="009F58AC">
        <w:trPr>
          <w:trHeight w:val="653"/>
        </w:trPr>
        <w:tc>
          <w:tcPr>
            <w:tcW w:w="2497" w:type="dxa"/>
          </w:tcPr>
          <w:p w:rsidR="009F58AC" w:rsidRPr="009F58AC" w:rsidRDefault="009F58AC" w:rsidP="00D90F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58AC">
              <w:rPr>
                <w:rFonts w:ascii="Times New Roman" w:hAnsi="Times New Roman" w:cs="Times New Roman"/>
                <w:sz w:val="28"/>
                <w:szCs w:val="28"/>
              </w:rPr>
              <w:t>4. Капитальные вложения, произведенные в объекты, строительство которых не начиналось</w:t>
            </w:r>
          </w:p>
        </w:tc>
        <w:tc>
          <w:tcPr>
            <w:tcW w:w="1614" w:type="dxa"/>
          </w:tcPr>
          <w:p w:rsidR="009F58AC" w:rsidRPr="009F58AC" w:rsidRDefault="009F58AC" w:rsidP="00D90F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58A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66" w:type="dxa"/>
          </w:tcPr>
          <w:p w:rsidR="009F58AC" w:rsidRPr="009F58AC" w:rsidRDefault="009F58AC" w:rsidP="00D90F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58AC">
              <w:rPr>
                <w:rFonts w:ascii="Times New Roman" w:hAnsi="Times New Roman" w:cs="Times New Roman"/>
                <w:sz w:val="28"/>
                <w:szCs w:val="28"/>
              </w:rPr>
              <w:t>8, 9, 11</w:t>
            </w:r>
          </w:p>
          <w:p w:rsidR="009F58AC" w:rsidRPr="009F58AC" w:rsidRDefault="009F58AC" w:rsidP="00D90F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9" w:type="dxa"/>
          </w:tcPr>
          <w:p w:rsidR="009F58AC" w:rsidRPr="009F58AC" w:rsidRDefault="009F58AC" w:rsidP="00D90F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58AC">
              <w:rPr>
                <w:rFonts w:ascii="Times New Roman" w:hAnsi="Times New Roman" w:cs="Times New Roman"/>
                <w:sz w:val="28"/>
                <w:szCs w:val="28"/>
              </w:rPr>
              <w:t xml:space="preserve">Указываются объекты, строительство по которым не начато. При чем в графе «Сметная стоимость» указывается стоимость </w:t>
            </w:r>
            <w:r w:rsidRPr="009F58AC">
              <w:rPr>
                <w:rFonts w:ascii="Times New Roman" w:hAnsi="Times New Roman" w:cs="Times New Roman"/>
                <w:b/>
                <w:sz w:val="28"/>
                <w:szCs w:val="28"/>
              </w:rPr>
              <w:t>строительства объекта</w:t>
            </w:r>
            <w:r w:rsidRPr="009F58AC">
              <w:rPr>
                <w:rFonts w:ascii="Times New Roman" w:hAnsi="Times New Roman" w:cs="Times New Roman"/>
                <w:sz w:val="28"/>
                <w:szCs w:val="28"/>
              </w:rPr>
              <w:t xml:space="preserve">, а в графах 13,14,15 – </w:t>
            </w:r>
            <w:proofErr w:type="gramStart"/>
            <w:r w:rsidRPr="009F58AC">
              <w:rPr>
                <w:rFonts w:ascii="Times New Roman" w:hAnsi="Times New Roman" w:cs="Times New Roman"/>
                <w:sz w:val="28"/>
                <w:szCs w:val="28"/>
              </w:rPr>
              <w:t>сроки</w:t>
            </w:r>
            <w:proofErr w:type="gramEnd"/>
            <w:r w:rsidRPr="009F58AC">
              <w:rPr>
                <w:rFonts w:ascii="Times New Roman" w:hAnsi="Times New Roman" w:cs="Times New Roman"/>
                <w:sz w:val="28"/>
                <w:szCs w:val="28"/>
              </w:rPr>
              <w:t xml:space="preserve"> относящиеся к началу и окончанию СМР. </w:t>
            </w:r>
          </w:p>
          <w:p w:rsidR="009F58AC" w:rsidRPr="009F58AC" w:rsidRDefault="009F58AC" w:rsidP="00D90F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58AC">
              <w:rPr>
                <w:rFonts w:ascii="Times New Roman" w:hAnsi="Times New Roman" w:cs="Times New Roman"/>
                <w:sz w:val="28"/>
                <w:szCs w:val="28"/>
              </w:rPr>
              <w:t>Важно: Графа 13 раздела 4 должна соответствовать графе 15 по разделу 4.1 по соответствующим объектам.</w:t>
            </w:r>
          </w:p>
        </w:tc>
      </w:tr>
      <w:tr w:rsidR="009F58AC" w:rsidTr="009F58AC">
        <w:trPr>
          <w:trHeight w:val="653"/>
        </w:trPr>
        <w:tc>
          <w:tcPr>
            <w:tcW w:w="2497" w:type="dxa"/>
          </w:tcPr>
          <w:p w:rsidR="009F58AC" w:rsidRPr="009F58AC" w:rsidRDefault="009F58AC" w:rsidP="00D90F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58AC">
              <w:rPr>
                <w:rFonts w:ascii="Times New Roman" w:hAnsi="Times New Roman" w:cs="Times New Roman"/>
                <w:sz w:val="28"/>
                <w:szCs w:val="28"/>
              </w:rPr>
              <w:t>4 1. расходы на проектно-</w:t>
            </w:r>
            <w:r w:rsidRPr="009F58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изыскательские работы и проектно-сметную документацию,</w:t>
            </w:r>
          </w:p>
        </w:tc>
        <w:tc>
          <w:tcPr>
            <w:tcW w:w="1614" w:type="dxa"/>
          </w:tcPr>
          <w:p w:rsidR="009F58AC" w:rsidRPr="009F58AC" w:rsidRDefault="009F58AC" w:rsidP="00D90F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58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1966" w:type="dxa"/>
          </w:tcPr>
          <w:p w:rsidR="009F58AC" w:rsidRPr="009F58AC" w:rsidRDefault="009F58AC" w:rsidP="00D90F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58AC">
              <w:rPr>
                <w:rFonts w:ascii="Times New Roman" w:hAnsi="Times New Roman" w:cs="Times New Roman"/>
                <w:sz w:val="28"/>
                <w:szCs w:val="28"/>
              </w:rPr>
              <w:t>8, 9, 11</w:t>
            </w:r>
          </w:p>
          <w:p w:rsidR="009F58AC" w:rsidRPr="009F58AC" w:rsidRDefault="009F58AC" w:rsidP="00D90F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9" w:type="dxa"/>
          </w:tcPr>
          <w:p w:rsidR="009F58AC" w:rsidRPr="009F58AC" w:rsidRDefault="009F58AC" w:rsidP="00D90F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58AC">
              <w:rPr>
                <w:rFonts w:ascii="Times New Roman" w:hAnsi="Times New Roman" w:cs="Times New Roman"/>
                <w:sz w:val="28"/>
                <w:szCs w:val="28"/>
              </w:rPr>
              <w:t xml:space="preserve">Указываются объекты, строительство по которым не </w:t>
            </w:r>
            <w:r w:rsidRPr="009F58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начато. При чем в графе «Сметная стоимость» указывается стоимость </w:t>
            </w:r>
            <w:r w:rsidRPr="009F58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проектирования объекта, </w:t>
            </w:r>
            <w:r w:rsidRPr="009F58AC">
              <w:rPr>
                <w:rFonts w:ascii="Times New Roman" w:hAnsi="Times New Roman" w:cs="Times New Roman"/>
                <w:sz w:val="28"/>
                <w:szCs w:val="28"/>
              </w:rPr>
              <w:t xml:space="preserve">а в графах 13,14,15 – </w:t>
            </w:r>
            <w:proofErr w:type="gramStart"/>
            <w:r w:rsidRPr="009F58AC">
              <w:rPr>
                <w:rFonts w:ascii="Times New Roman" w:hAnsi="Times New Roman" w:cs="Times New Roman"/>
                <w:sz w:val="28"/>
                <w:szCs w:val="28"/>
              </w:rPr>
              <w:t>сроки</w:t>
            </w:r>
            <w:proofErr w:type="gramEnd"/>
            <w:r w:rsidRPr="009F58AC">
              <w:rPr>
                <w:rFonts w:ascii="Times New Roman" w:hAnsi="Times New Roman" w:cs="Times New Roman"/>
                <w:sz w:val="28"/>
                <w:szCs w:val="28"/>
              </w:rPr>
              <w:t xml:space="preserve"> относящиеся к началу и окончанию проектирования объекта. </w:t>
            </w:r>
          </w:p>
        </w:tc>
      </w:tr>
      <w:tr w:rsidR="009F58AC" w:rsidTr="009F58AC">
        <w:trPr>
          <w:trHeight w:val="653"/>
        </w:trPr>
        <w:tc>
          <w:tcPr>
            <w:tcW w:w="2497" w:type="dxa"/>
          </w:tcPr>
          <w:p w:rsidR="009F58AC" w:rsidRPr="009F58AC" w:rsidRDefault="009F58AC" w:rsidP="00D90F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58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 Капитальные вложения, произведенные при приобретении объектов незавершенного строительства,</w:t>
            </w:r>
          </w:p>
        </w:tc>
        <w:tc>
          <w:tcPr>
            <w:tcW w:w="1614" w:type="dxa"/>
          </w:tcPr>
          <w:p w:rsidR="009F58AC" w:rsidRPr="009F58AC" w:rsidRDefault="009F58AC" w:rsidP="00D90F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58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6" w:type="dxa"/>
          </w:tcPr>
          <w:p w:rsidR="009F58AC" w:rsidRPr="009F58AC" w:rsidRDefault="009F58AC" w:rsidP="00D90F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58A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129" w:type="dxa"/>
          </w:tcPr>
          <w:p w:rsidR="009F58AC" w:rsidRPr="009F58AC" w:rsidRDefault="009F58AC" w:rsidP="00D90F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F58AC" w:rsidRDefault="009F58AC" w:rsidP="00386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D086C" w:rsidRPr="00386EAC" w:rsidRDefault="001D086C" w:rsidP="00386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86EAC">
        <w:rPr>
          <w:rFonts w:ascii="Times New Roman" w:hAnsi="Times New Roman" w:cs="Times New Roman"/>
          <w:bCs/>
          <w:sz w:val="28"/>
          <w:szCs w:val="28"/>
        </w:rPr>
        <w:t>В графе «Примечание» Инвентаризационной описи по объектам нефинансовых активов (ф.0504087) указывается информация о причинах (основаниях) изменения статуса и (или) целевой функции объекта учета с предыдущей инвентаризации.</w:t>
      </w:r>
    </w:p>
    <w:p w:rsidR="00FC3C27" w:rsidRPr="00386EAC" w:rsidRDefault="00D562DD" w:rsidP="00386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86EAC">
        <w:rPr>
          <w:rFonts w:ascii="Times New Roman" w:hAnsi="Times New Roman" w:cs="Times New Roman"/>
          <w:sz w:val="28"/>
          <w:szCs w:val="28"/>
        </w:rPr>
        <w:t>2.</w:t>
      </w:r>
      <w:r w:rsidR="00671D86">
        <w:rPr>
          <w:rFonts w:ascii="Times New Roman" w:hAnsi="Times New Roman" w:cs="Times New Roman"/>
          <w:sz w:val="28"/>
          <w:szCs w:val="28"/>
        </w:rPr>
        <w:t>4</w:t>
      </w:r>
      <w:r w:rsidR="00671D86" w:rsidRPr="00386EAC">
        <w:rPr>
          <w:rFonts w:ascii="Times New Roman" w:hAnsi="Times New Roman" w:cs="Times New Roman"/>
          <w:sz w:val="28"/>
          <w:szCs w:val="28"/>
        </w:rPr>
        <w:t>. Выявление</w:t>
      </w:r>
      <w:r w:rsidR="00FC3C27" w:rsidRPr="00386EAC">
        <w:rPr>
          <w:rFonts w:ascii="Times New Roman" w:hAnsi="Times New Roman" w:cs="Times New Roman"/>
          <w:sz w:val="28"/>
          <w:szCs w:val="28"/>
        </w:rPr>
        <w:t xml:space="preserve"> изменения конструктивных составных частей имущественного комплекса, произведенных пользователем (арендатором) имущества за время его использования, в том числе неотделимы</w:t>
      </w:r>
      <w:r w:rsidR="007754A7" w:rsidRPr="00386EAC">
        <w:rPr>
          <w:rFonts w:ascii="Times New Roman" w:hAnsi="Times New Roman" w:cs="Times New Roman"/>
          <w:sz w:val="28"/>
          <w:szCs w:val="28"/>
        </w:rPr>
        <w:t>х</w:t>
      </w:r>
      <w:r w:rsidR="00FC3C27" w:rsidRPr="00386EAC">
        <w:rPr>
          <w:rFonts w:ascii="Times New Roman" w:hAnsi="Times New Roman" w:cs="Times New Roman"/>
          <w:sz w:val="28"/>
          <w:szCs w:val="28"/>
        </w:rPr>
        <w:t xml:space="preserve"> улучшени</w:t>
      </w:r>
      <w:r w:rsidR="007754A7" w:rsidRPr="00386EAC">
        <w:rPr>
          <w:rFonts w:ascii="Times New Roman" w:hAnsi="Times New Roman" w:cs="Times New Roman"/>
          <w:sz w:val="28"/>
          <w:szCs w:val="28"/>
        </w:rPr>
        <w:t>й</w:t>
      </w:r>
      <w:r w:rsidR="00FC3C27" w:rsidRPr="00386EAC">
        <w:rPr>
          <w:rFonts w:ascii="Times New Roman" w:hAnsi="Times New Roman" w:cs="Times New Roman"/>
          <w:sz w:val="28"/>
          <w:szCs w:val="28"/>
        </w:rPr>
        <w:t xml:space="preserve"> осуществляется в </w:t>
      </w:r>
      <w:r w:rsidR="00671D86" w:rsidRPr="00386EAC">
        <w:rPr>
          <w:rFonts w:ascii="Times New Roman" w:hAnsi="Times New Roman" w:cs="Times New Roman"/>
          <w:sz w:val="28"/>
          <w:szCs w:val="28"/>
        </w:rPr>
        <w:t>ходе</w:t>
      </w:r>
      <w:r w:rsidR="00671D86" w:rsidRPr="00386EAC">
        <w:rPr>
          <w:rFonts w:ascii="Times New Roman" w:hAnsi="Times New Roman" w:cs="Times New Roman"/>
          <w:bCs/>
          <w:sz w:val="28"/>
          <w:szCs w:val="28"/>
        </w:rPr>
        <w:t xml:space="preserve"> инвентаризации</w:t>
      </w:r>
      <w:r w:rsidR="005463B6" w:rsidRPr="00386EAC">
        <w:rPr>
          <w:rFonts w:ascii="Times New Roman" w:hAnsi="Times New Roman" w:cs="Times New Roman"/>
          <w:bCs/>
          <w:sz w:val="28"/>
          <w:szCs w:val="28"/>
        </w:rPr>
        <w:t xml:space="preserve"> при передаче (возврате) комплекса объектов учета (имущественного комплекса) в аренду, управление, безвозмездное пользование, хранение, а также при выкупе, продаже комплекса объектов учета (имущественного комплекса)</w:t>
      </w:r>
      <w:r w:rsidR="00C2220F" w:rsidRPr="00386EAC">
        <w:rPr>
          <w:rFonts w:ascii="Times New Roman" w:hAnsi="Times New Roman" w:cs="Times New Roman"/>
          <w:bCs/>
          <w:sz w:val="28"/>
          <w:szCs w:val="28"/>
        </w:rPr>
        <w:t>.</w:t>
      </w:r>
    </w:p>
    <w:p w:rsidR="00FD5B5B" w:rsidRPr="00386EAC" w:rsidRDefault="00593E1F" w:rsidP="00386E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86EAC">
        <w:rPr>
          <w:rFonts w:ascii="Times New Roman" w:hAnsi="Times New Roman" w:cs="Times New Roman"/>
          <w:bCs/>
          <w:sz w:val="28"/>
          <w:szCs w:val="28"/>
        </w:rPr>
        <w:t>Все выявленные изменения конструктивных составных частей имущественного комплекса, произведенные пользователем (арендатором) имущества за время его использования, в том числе неотделимые улучшения подлежат отражению в инвентаризационных документах</w:t>
      </w:r>
      <w:r w:rsidR="00FC3C27" w:rsidRPr="00386EAC">
        <w:rPr>
          <w:rFonts w:ascii="Times New Roman" w:hAnsi="Times New Roman" w:cs="Times New Roman"/>
          <w:bCs/>
          <w:sz w:val="28"/>
          <w:szCs w:val="28"/>
        </w:rPr>
        <w:t>.</w:t>
      </w:r>
    </w:p>
    <w:p w:rsidR="006311F7" w:rsidRDefault="006311F7" w:rsidP="00386EA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6EAC">
        <w:rPr>
          <w:rFonts w:ascii="Times New Roman" w:hAnsi="Times New Roman" w:cs="Times New Roman"/>
          <w:sz w:val="28"/>
          <w:szCs w:val="28"/>
        </w:rPr>
        <w:t>2.</w:t>
      </w:r>
      <w:r w:rsidR="00B4008D">
        <w:rPr>
          <w:rFonts w:ascii="Times New Roman" w:hAnsi="Times New Roman" w:cs="Times New Roman"/>
          <w:sz w:val="28"/>
          <w:szCs w:val="28"/>
        </w:rPr>
        <w:t>5</w:t>
      </w:r>
      <w:r w:rsidRPr="00386EAC">
        <w:rPr>
          <w:rFonts w:ascii="Times New Roman" w:hAnsi="Times New Roman" w:cs="Times New Roman"/>
          <w:sz w:val="28"/>
          <w:szCs w:val="28"/>
        </w:rPr>
        <w:t xml:space="preserve">. Инвентаризация с целью проверки полноты отражения в учете </w:t>
      </w:r>
      <w:r w:rsidR="00C2220F" w:rsidRPr="00386EAC">
        <w:rPr>
          <w:rFonts w:ascii="Times New Roman" w:hAnsi="Times New Roman" w:cs="Times New Roman"/>
          <w:sz w:val="28"/>
          <w:szCs w:val="28"/>
        </w:rPr>
        <w:t>о</w:t>
      </w:r>
      <w:r w:rsidRPr="00386EAC">
        <w:rPr>
          <w:rFonts w:ascii="Times New Roman" w:hAnsi="Times New Roman" w:cs="Times New Roman"/>
          <w:sz w:val="28"/>
          <w:szCs w:val="28"/>
        </w:rPr>
        <w:t xml:space="preserve">бязательств; выявления обязательств, не соответствующих критериям признания обязательств, проводится </w:t>
      </w:r>
      <w:r w:rsidR="00014E0F" w:rsidRPr="00386EAC">
        <w:rPr>
          <w:rFonts w:ascii="Times New Roman" w:hAnsi="Times New Roman" w:cs="Times New Roman"/>
          <w:sz w:val="28"/>
          <w:szCs w:val="28"/>
        </w:rPr>
        <w:t xml:space="preserve">в </w:t>
      </w:r>
      <w:r w:rsidRPr="00386EAC">
        <w:rPr>
          <w:rFonts w:ascii="Times New Roman" w:hAnsi="Times New Roman" w:cs="Times New Roman"/>
          <w:sz w:val="28"/>
          <w:szCs w:val="28"/>
        </w:rPr>
        <w:t>целях составления годовой бухгалтерской (финансовой) отчетности, а также в иных случаях, установленных распоряжением</w:t>
      </w:r>
      <w:r w:rsidR="00C2220F" w:rsidRPr="00386EAC">
        <w:rPr>
          <w:rFonts w:ascii="Times New Roman" w:hAnsi="Times New Roman" w:cs="Times New Roman"/>
          <w:sz w:val="28"/>
          <w:szCs w:val="28"/>
        </w:rPr>
        <w:t xml:space="preserve"> Администрации города</w:t>
      </w:r>
      <w:r w:rsidRPr="00386EAC">
        <w:rPr>
          <w:rFonts w:ascii="Times New Roman" w:hAnsi="Times New Roman" w:cs="Times New Roman"/>
          <w:sz w:val="28"/>
          <w:szCs w:val="28"/>
        </w:rPr>
        <w:t>.</w:t>
      </w:r>
    </w:p>
    <w:p w:rsidR="0071009A" w:rsidRPr="00386EAC" w:rsidRDefault="0071009A" w:rsidP="00386EA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 Выявление признаков обесценения у каждого объекта основных средств, непроизведённых и нематериальных активов.</w:t>
      </w:r>
    </w:p>
    <w:p w:rsidR="004550A0" w:rsidRDefault="004550A0" w:rsidP="00386EAC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273C06" w:rsidRPr="00386EAC" w:rsidRDefault="00986BCA" w:rsidP="004550A0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86EAC">
        <w:rPr>
          <w:rFonts w:ascii="Times New Roman" w:hAnsi="Times New Roman" w:cs="Times New Roman"/>
          <w:sz w:val="28"/>
          <w:szCs w:val="28"/>
        </w:rPr>
        <w:t>3. Порядок проведения инвентаризации активов при первом применении стандарта ОГС «Основные средства».</w:t>
      </w:r>
    </w:p>
    <w:p w:rsidR="00986BCA" w:rsidRPr="00386EAC" w:rsidRDefault="00986BCA" w:rsidP="00386EAC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44EA2" w:rsidRPr="00386EAC" w:rsidRDefault="000D6F19" w:rsidP="00386EAC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86EAC">
        <w:rPr>
          <w:rFonts w:ascii="Times New Roman" w:hAnsi="Times New Roman" w:cs="Times New Roman"/>
          <w:sz w:val="28"/>
          <w:szCs w:val="28"/>
        </w:rPr>
        <w:t>3.</w:t>
      </w:r>
      <w:r w:rsidR="006311F7" w:rsidRPr="00386EAC">
        <w:rPr>
          <w:rFonts w:ascii="Times New Roman" w:hAnsi="Times New Roman" w:cs="Times New Roman"/>
          <w:sz w:val="28"/>
          <w:szCs w:val="28"/>
        </w:rPr>
        <w:t xml:space="preserve">1. </w:t>
      </w:r>
      <w:r w:rsidR="00014E0F" w:rsidRPr="00386EAC">
        <w:rPr>
          <w:rFonts w:ascii="Times New Roman" w:hAnsi="Times New Roman" w:cs="Times New Roman"/>
          <w:sz w:val="28"/>
          <w:szCs w:val="28"/>
        </w:rPr>
        <w:t xml:space="preserve">При </w:t>
      </w:r>
      <w:r w:rsidR="00986BCA" w:rsidRPr="00386EAC">
        <w:rPr>
          <w:rFonts w:ascii="Times New Roman" w:hAnsi="Times New Roman" w:cs="Times New Roman"/>
          <w:sz w:val="28"/>
          <w:szCs w:val="28"/>
        </w:rPr>
        <w:t>перво</w:t>
      </w:r>
      <w:r w:rsidR="00014E0F" w:rsidRPr="00386EAC">
        <w:rPr>
          <w:rFonts w:ascii="Times New Roman" w:hAnsi="Times New Roman" w:cs="Times New Roman"/>
          <w:sz w:val="28"/>
          <w:szCs w:val="28"/>
        </w:rPr>
        <w:t>м</w:t>
      </w:r>
      <w:r w:rsidR="00986BCA" w:rsidRPr="00386EAC">
        <w:rPr>
          <w:rFonts w:ascii="Times New Roman" w:hAnsi="Times New Roman" w:cs="Times New Roman"/>
          <w:sz w:val="28"/>
          <w:szCs w:val="28"/>
        </w:rPr>
        <w:t xml:space="preserve"> применени</w:t>
      </w:r>
      <w:r w:rsidR="00014E0F" w:rsidRPr="00386EAC">
        <w:rPr>
          <w:rFonts w:ascii="Times New Roman" w:hAnsi="Times New Roman" w:cs="Times New Roman"/>
          <w:sz w:val="28"/>
          <w:szCs w:val="28"/>
        </w:rPr>
        <w:t>и</w:t>
      </w:r>
      <w:r w:rsidR="00986BCA" w:rsidRPr="00386EAC">
        <w:rPr>
          <w:rFonts w:ascii="Times New Roman" w:hAnsi="Times New Roman" w:cs="Times New Roman"/>
          <w:sz w:val="28"/>
          <w:szCs w:val="28"/>
        </w:rPr>
        <w:t xml:space="preserve"> стандарта ОГС «Основные средства» </w:t>
      </w:r>
      <w:r w:rsidR="006C7418">
        <w:rPr>
          <w:rFonts w:ascii="Times New Roman" w:hAnsi="Times New Roman" w:cs="Times New Roman"/>
          <w:sz w:val="28"/>
          <w:szCs w:val="28"/>
        </w:rPr>
        <w:t>ис</w:t>
      </w:r>
      <w:r w:rsidR="00014E0F" w:rsidRPr="00386EAC">
        <w:rPr>
          <w:rFonts w:ascii="Times New Roman" w:hAnsi="Times New Roman" w:cs="Times New Roman"/>
          <w:sz w:val="28"/>
          <w:szCs w:val="28"/>
        </w:rPr>
        <w:t>пользовать результаты инвентаризации в целях</w:t>
      </w:r>
      <w:r w:rsidR="003F47DD" w:rsidRPr="00386EAC">
        <w:rPr>
          <w:rFonts w:ascii="Times New Roman" w:hAnsi="Times New Roman" w:cs="Times New Roman"/>
          <w:sz w:val="28"/>
          <w:szCs w:val="28"/>
        </w:rPr>
        <w:t xml:space="preserve"> составлени</w:t>
      </w:r>
      <w:r w:rsidR="00014E0F" w:rsidRPr="00386EAC">
        <w:rPr>
          <w:rFonts w:ascii="Times New Roman" w:hAnsi="Times New Roman" w:cs="Times New Roman"/>
          <w:sz w:val="28"/>
          <w:szCs w:val="28"/>
        </w:rPr>
        <w:t>я</w:t>
      </w:r>
      <w:r w:rsidR="003F47DD" w:rsidRPr="00386EAC">
        <w:rPr>
          <w:rFonts w:ascii="Times New Roman" w:hAnsi="Times New Roman" w:cs="Times New Roman"/>
          <w:sz w:val="28"/>
          <w:szCs w:val="28"/>
        </w:rPr>
        <w:t xml:space="preserve"> годовой бухгалтерской отчетности за </w:t>
      </w:r>
      <w:r w:rsidR="006C7418">
        <w:rPr>
          <w:rFonts w:ascii="Times New Roman" w:hAnsi="Times New Roman" w:cs="Times New Roman"/>
          <w:sz w:val="28"/>
          <w:szCs w:val="28"/>
        </w:rPr>
        <w:t>финансовый год.</w:t>
      </w:r>
    </w:p>
    <w:p w:rsidR="00BA1029" w:rsidRPr="00386EAC" w:rsidRDefault="000D6F19" w:rsidP="00386E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6EAC"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="00E44EA2" w:rsidRPr="00386EAC">
        <w:rPr>
          <w:rFonts w:ascii="Times New Roman" w:hAnsi="Times New Roman" w:cs="Times New Roman"/>
          <w:sz w:val="28"/>
          <w:szCs w:val="28"/>
        </w:rPr>
        <w:t>2. Цель инвентаризации</w:t>
      </w:r>
      <w:r w:rsidR="00BA1029" w:rsidRPr="00386EAC">
        <w:rPr>
          <w:rFonts w:ascii="Times New Roman" w:hAnsi="Times New Roman" w:cs="Times New Roman"/>
          <w:sz w:val="28"/>
          <w:szCs w:val="28"/>
        </w:rPr>
        <w:t>:</w:t>
      </w:r>
    </w:p>
    <w:p w:rsidR="00E44EA2" w:rsidRPr="00386EAC" w:rsidRDefault="00014E0F" w:rsidP="00386E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EAC">
        <w:rPr>
          <w:rFonts w:ascii="Times New Roman" w:hAnsi="Times New Roman" w:cs="Times New Roman"/>
          <w:sz w:val="28"/>
          <w:szCs w:val="28"/>
        </w:rPr>
        <w:t>-</w:t>
      </w:r>
      <w:r w:rsidR="00E44EA2" w:rsidRPr="00386E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выявление активов, не соответствующих условиям признания актива, путем указания «Статуса объекта учета», «Целевой функции </w:t>
      </w:r>
      <w:r w:rsidR="008B5F25" w:rsidRPr="00386EAC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актива</w:t>
      </w:r>
      <w:r w:rsidR="00E44EA2" w:rsidRPr="00386E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в </w:t>
      </w:r>
      <w:r w:rsidRPr="00386E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приложении к </w:t>
      </w:r>
      <w:r w:rsidR="008B5F25" w:rsidRPr="00386EAC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Инвентаризационной</w:t>
      </w:r>
      <w:r w:rsidR="00E44EA2" w:rsidRPr="00386E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описи по </w:t>
      </w:r>
      <w:r w:rsidR="008B5F25" w:rsidRPr="00386EA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объектам</w:t>
      </w:r>
      <w:r w:rsidR="00E44EA2" w:rsidRPr="00386E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нефинансовых активов</w:t>
      </w:r>
      <w:r w:rsidR="008B5F25" w:rsidRPr="00386E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(форма № 0504087)</w:t>
      </w:r>
      <w:r w:rsidRPr="00386EA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A1029" w:rsidRPr="00386EAC" w:rsidRDefault="00BA1029" w:rsidP="00386E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E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-формирование информации для перевода </w:t>
      </w:r>
      <w:r w:rsidR="00671D86" w:rsidRPr="00386EA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объектов основных</w:t>
      </w:r>
      <w:r w:rsidRPr="00386E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 между </w:t>
      </w:r>
      <w:r w:rsidR="00EE497A" w:rsidRPr="00386E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группами учета основных средств путем указания </w:t>
      </w:r>
      <w:r w:rsidR="00014E0F" w:rsidRPr="00386EA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новой</w:t>
      </w:r>
      <w:r w:rsidR="00EE497A" w:rsidRPr="00386E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группы основных средств на которую переводится объект основных средств в графе «</w:t>
      </w:r>
      <w:r w:rsidR="00671D86" w:rsidRPr="00386EA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Примечание</w:t>
      </w:r>
      <w:r w:rsidR="00671D8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671D86" w:rsidRPr="00386EAC">
        <w:rPr>
          <w:rFonts w:ascii="Times New Roman" w:eastAsia="Times New Roman" w:hAnsi="Times New Roman" w:cs="Times New Roman"/>
          <w:sz w:val="28"/>
          <w:szCs w:val="28"/>
          <w:lang w:eastAsia="ru-RU"/>
        </w:rPr>
        <w:t>«в</w:t>
      </w:r>
      <w:r w:rsidR="00EE497A" w:rsidRPr="00386E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Инвентаризационной описи по объектам нефинансовых активов (ф</w:t>
      </w:r>
      <w:r w:rsidR="007B3BA1" w:rsidRPr="00386EA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14E0F" w:rsidRPr="00386EAC">
        <w:rPr>
          <w:rFonts w:ascii="Times New Roman" w:eastAsia="Times New Roman" w:hAnsi="Times New Roman" w:cs="Times New Roman"/>
          <w:sz w:val="28"/>
          <w:szCs w:val="28"/>
          <w:lang w:eastAsia="ru-RU"/>
        </w:rPr>
        <w:t>0504087);</w:t>
      </w:r>
    </w:p>
    <w:p w:rsidR="00EE497A" w:rsidRPr="00386EAC" w:rsidRDefault="00AC2513" w:rsidP="00386E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E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-переоценка объектов </w:t>
      </w:r>
      <w:r w:rsidR="00763C6F" w:rsidRPr="00386E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недвижимости до кадастровой стоимости, в случае если в ходе инвентаризации объектов недвижимости получена информация об актуальной кадастровой стоимости данных объектов. Актуальной кадастровой стоимостью объектов недвижимости является </w:t>
      </w:r>
      <w:r w:rsidR="00076EC9" w:rsidRPr="00386EA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подтверждённая</w:t>
      </w:r>
      <w:r w:rsidR="00763C6F" w:rsidRPr="00386E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документально кадастровая стоимость</w:t>
      </w:r>
      <w:r w:rsidR="006C741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86BCA" w:rsidRPr="00386EAC" w:rsidRDefault="00986BCA" w:rsidP="00386EAC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986BCA" w:rsidRPr="00386EAC" w:rsidRDefault="00986BCA" w:rsidP="002439FD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86EAC">
        <w:rPr>
          <w:rFonts w:ascii="Times New Roman" w:hAnsi="Times New Roman" w:cs="Times New Roman"/>
          <w:sz w:val="28"/>
          <w:szCs w:val="28"/>
        </w:rPr>
        <w:t>4. Порядок проведения инвентаризации активов при первом применении стандарта ОГС «Аренда».</w:t>
      </w:r>
    </w:p>
    <w:p w:rsidR="00014E0F" w:rsidRPr="00386EAC" w:rsidRDefault="00014E0F" w:rsidP="00386EAC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20293" w:rsidRPr="00386EAC" w:rsidRDefault="000D6F19" w:rsidP="00386EAC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86EAC">
        <w:rPr>
          <w:rFonts w:ascii="Times New Roman" w:hAnsi="Times New Roman" w:cs="Times New Roman"/>
          <w:sz w:val="28"/>
          <w:szCs w:val="28"/>
        </w:rPr>
        <w:t>И</w:t>
      </w:r>
      <w:r w:rsidR="00420293" w:rsidRPr="00386EAC">
        <w:rPr>
          <w:rFonts w:ascii="Times New Roman" w:hAnsi="Times New Roman" w:cs="Times New Roman"/>
          <w:sz w:val="28"/>
          <w:szCs w:val="28"/>
        </w:rPr>
        <w:t xml:space="preserve">нвентаризация при первом применении стандарта ОГС «АРЕНДА» </w:t>
      </w:r>
      <w:r w:rsidR="00014E0F" w:rsidRPr="00386EAC">
        <w:rPr>
          <w:rFonts w:ascii="Times New Roman" w:hAnsi="Times New Roman" w:cs="Times New Roman"/>
          <w:sz w:val="28"/>
          <w:szCs w:val="28"/>
        </w:rPr>
        <w:t>п</w:t>
      </w:r>
      <w:r w:rsidR="00420293" w:rsidRPr="00386EAC">
        <w:rPr>
          <w:rFonts w:ascii="Times New Roman" w:hAnsi="Times New Roman" w:cs="Times New Roman"/>
          <w:sz w:val="28"/>
          <w:szCs w:val="28"/>
        </w:rPr>
        <w:t xml:space="preserve">роводится по состоянию на 01 января </w:t>
      </w:r>
      <w:r w:rsidR="006C7418">
        <w:rPr>
          <w:rFonts w:ascii="Times New Roman" w:hAnsi="Times New Roman" w:cs="Times New Roman"/>
          <w:sz w:val="28"/>
          <w:szCs w:val="28"/>
        </w:rPr>
        <w:t xml:space="preserve">финансового </w:t>
      </w:r>
      <w:r w:rsidR="00420293" w:rsidRPr="00386EAC">
        <w:rPr>
          <w:rFonts w:ascii="Times New Roman" w:hAnsi="Times New Roman" w:cs="Times New Roman"/>
          <w:sz w:val="28"/>
          <w:szCs w:val="28"/>
        </w:rPr>
        <w:t>года</w:t>
      </w:r>
      <w:r w:rsidR="00014E0F" w:rsidRPr="00386EAC">
        <w:rPr>
          <w:rFonts w:ascii="Times New Roman" w:hAnsi="Times New Roman" w:cs="Times New Roman"/>
          <w:sz w:val="28"/>
          <w:szCs w:val="28"/>
        </w:rPr>
        <w:t>.</w:t>
      </w:r>
    </w:p>
    <w:p w:rsidR="00420293" w:rsidRPr="00386EAC" w:rsidRDefault="00420293" w:rsidP="00386E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6EAC">
        <w:rPr>
          <w:rFonts w:ascii="Times New Roman" w:hAnsi="Times New Roman" w:cs="Times New Roman"/>
          <w:sz w:val="28"/>
          <w:szCs w:val="28"/>
        </w:rPr>
        <w:t>Цель инвентаризации:</w:t>
      </w:r>
    </w:p>
    <w:p w:rsidR="00874595" w:rsidRPr="00386EAC" w:rsidRDefault="00874595" w:rsidP="00386E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6EAC">
        <w:rPr>
          <w:rFonts w:ascii="Times New Roman" w:hAnsi="Times New Roman" w:cs="Times New Roman"/>
          <w:sz w:val="28"/>
          <w:szCs w:val="28"/>
        </w:rPr>
        <w:t>- выявить договор</w:t>
      </w:r>
      <w:r w:rsidR="00014E0F" w:rsidRPr="00386EAC">
        <w:rPr>
          <w:rFonts w:ascii="Times New Roman" w:hAnsi="Times New Roman" w:cs="Times New Roman"/>
          <w:sz w:val="28"/>
          <w:szCs w:val="28"/>
        </w:rPr>
        <w:t>ы</w:t>
      </w:r>
      <w:r w:rsidRPr="00386EAC">
        <w:rPr>
          <w:rFonts w:ascii="Times New Roman" w:hAnsi="Times New Roman" w:cs="Times New Roman"/>
          <w:sz w:val="28"/>
          <w:szCs w:val="28"/>
        </w:rPr>
        <w:t xml:space="preserve"> аренды (безвозмездного пользования) переходящие на год</w:t>
      </w:r>
      <w:r w:rsidR="006311F7" w:rsidRPr="00386EAC">
        <w:rPr>
          <w:rFonts w:ascii="Times New Roman" w:hAnsi="Times New Roman" w:cs="Times New Roman"/>
          <w:sz w:val="28"/>
          <w:szCs w:val="28"/>
        </w:rPr>
        <w:t xml:space="preserve"> и </w:t>
      </w:r>
      <w:r w:rsidRPr="00386EAC">
        <w:rPr>
          <w:rFonts w:ascii="Times New Roman" w:hAnsi="Times New Roman" w:cs="Times New Roman"/>
          <w:sz w:val="28"/>
          <w:szCs w:val="28"/>
        </w:rPr>
        <w:t xml:space="preserve">подпадающие под действие стандарта </w:t>
      </w:r>
      <w:r w:rsidR="006311F7" w:rsidRPr="00386EAC">
        <w:rPr>
          <w:rFonts w:ascii="Times New Roman" w:hAnsi="Times New Roman" w:cs="Times New Roman"/>
          <w:sz w:val="28"/>
          <w:szCs w:val="28"/>
        </w:rPr>
        <w:t xml:space="preserve">ОГС </w:t>
      </w:r>
      <w:r w:rsidR="00014E0F" w:rsidRPr="00386EAC">
        <w:rPr>
          <w:rFonts w:ascii="Times New Roman" w:hAnsi="Times New Roman" w:cs="Times New Roman"/>
          <w:sz w:val="28"/>
          <w:szCs w:val="28"/>
        </w:rPr>
        <w:t>«Аренда»;</w:t>
      </w:r>
    </w:p>
    <w:p w:rsidR="00874595" w:rsidRPr="00386EAC" w:rsidRDefault="00874595" w:rsidP="00386E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6EAC">
        <w:rPr>
          <w:rFonts w:ascii="Times New Roman" w:hAnsi="Times New Roman" w:cs="Times New Roman"/>
          <w:sz w:val="28"/>
          <w:szCs w:val="28"/>
        </w:rPr>
        <w:t>- классифицировать договор</w:t>
      </w:r>
      <w:r w:rsidR="00014E0F" w:rsidRPr="00386EAC">
        <w:rPr>
          <w:rFonts w:ascii="Times New Roman" w:hAnsi="Times New Roman" w:cs="Times New Roman"/>
          <w:sz w:val="28"/>
          <w:szCs w:val="28"/>
        </w:rPr>
        <w:t>ы</w:t>
      </w:r>
      <w:r w:rsidRPr="00386EAC">
        <w:rPr>
          <w:rFonts w:ascii="Times New Roman" w:hAnsi="Times New Roman" w:cs="Times New Roman"/>
          <w:sz w:val="28"/>
          <w:szCs w:val="28"/>
        </w:rPr>
        <w:t xml:space="preserve"> аренды (безвозмездного пользования) согласно стандарт</w:t>
      </w:r>
      <w:r w:rsidR="00014E0F" w:rsidRPr="00386EAC">
        <w:rPr>
          <w:rFonts w:ascii="Times New Roman" w:hAnsi="Times New Roman" w:cs="Times New Roman"/>
          <w:sz w:val="28"/>
          <w:szCs w:val="28"/>
        </w:rPr>
        <w:t>у</w:t>
      </w:r>
      <w:r w:rsidR="00B851A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6311F7" w:rsidRPr="00386EAC">
        <w:rPr>
          <w:rFonts w:ascii="Times New Roman" w:hAnsi="Times New Roman" w:cs="Times New Roman"/>
          <w:sz w:val="28"/>
          <w:szCs w:val="28"/>
        </w:rPr>
        <w:t xml:space="preserve">ОГС </w:t>
      </w:r>
      <w:r w:rsidR="00014E0F" w:rsidRPr="00386EAC">
        <w:rPr>
          <w:rFonts w:ascii="Times New Roman" w:hAnsi="Times New Roman" w:cs="Times New Roman"/>
          <w:sz w:val="28"/>
          <w:szCs w:val="28"/>
        </w:rPr>
        <w:t>«Аренда»;</w:t>
      </w:r>
    </w:p>
    <w:p w:rsidR="00874595" w:rsidRPr="00386EAC" w:rsidRDefault="00874595" w:rsidP="00386E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6EAC">
        <w:rPr>
          <w:rFonts w:ascii="Times New Roman" w:hAnsi="Times New Roman" w:cs="Times New Roman"/>
          <w:sz w:val="28"/>
          <w:szCs w:val="28"/>
        </w:rPr>
        <w:t>- определить оставшиеся сроки полезного использования объектов (сроки п</w:t>
      </w:r>
      <w:r w:rsidR="00014E0F" w:rsidRPr="00386EAC">
        <w:rPr>
          <w:rFonts w:ascii="Times New Roman" w:hAnsi="Times New Roman" w:cs="Times New Roman"/>
          <w:sz w:val="28"/>
          <w:szCs w:val="28"/>
        </w:rPr>
        <w:t>ользования объектами имущества);</w:t>
      </w:r>
    </w:p>
    <w:p w:rsidR="00874595" w:rsidRPr="00386EAC" w:rsidRDefault="00874595" w:rsidP="00386E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6EAC">
        <w:rPr>
          <w:rFonts w:ascii="Times New Roman" w:hAnsi="Times New Roman" w:cs="Times New Roman"/>
          <w:sz w:val="28"/>
          <w:szCs w:val="28"/>
        </w:rPr>
        <w:t>-определить сумму обязательств по уплате арендных платежей за оставшиеся сроки пользования объектами имущества.</w:t>
      </w:r>
    </w:p>
    <w:p w:rsidR="00874595" w:rsidRPr="00386EAC" w:rsidRDefault="00874595" w:rsidP="00386E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E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Данная информация определяется в ходе инвентаризации </w:t>
      </w:r>
      <w:proofErr w:type="spellStart"/>
      <w:r w:rsidRPr="00386EA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забалансовых</w:t>
      </w:r>
      <w:proofErr w:type="spellEnd"/>
      <w:r w:rsidRPr="00386E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счетов 01 "Имущество, полученное в пользование», 25 "Имущество, переданное в возмездное пользование (аренду)", 26 "Имущество, переданное в безвозмездное пользование".</w:t>
      </w:r>
    </w:p>
    <w:p w:rsidR="00B419A0" w:rsidRPr="00386EAC" w:rsidRDefault="000D6F19" w:rsidP="002439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6E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Указанная и</w:t>
      </w:r>
      <w:r w:rsidR="00874595" w:rsidRPr="00386EAC">
        <w:rPr>
          <w:rFonts w:ascii="Times New Roman" w:eastAsia="Times New Roman" w:hAnsi="Times New Roman" w:cs="Times New Roman"/>
          <w:sz w:val="28"/>
          <w:szCs w:val="28"/>
          <w:lang w:eastAsia="ru-RU"/>
        </w:rPr>
        <w:t>нформация отражается в заключени</w:t>
      </w:r>
      <w:r w:rsidR="005A7409" w:rsidRPr="00386EA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874595" w:rsidRPr="00386E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комиссии.</w:t>
      </w:r>
    </w:p>
    <w:p w:rsidR="00620563" w:rsidRPr="00B419A0" w:rsidRDefault="00620563" w:rsidP="00B419A0">
      <w:pPr>
        <w:pStyle w:val="ConsPlusNormal"/>
        <w:tabs>
          <w:tab w:val="left" w:pos="672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sectPr w:rsidR="00620563" w:rsidRPr="00B419A0" w:rsidSect="0039052A">
      <w:headerReference w:type="default" r:id="rId7"/>
      <w:pgSz w:w="11906" w:h="16838"/>
      <w:pgMar w:top="567" w:right="567" w:bottom="1134" w:left="1134" w:header="709" w:footer="709" w:gutter="0"/>
      <w:pgNumType w:start="23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2D66" w:rsidRDefault="00532D66" w:rsidP="001B57EE">
      <w:pPr>
        <w:spacing w:after="0" w:line="240" w:lineRule="auto"/>
      </w:pPr>
      <w:r>
        <w:separator/>
      </w:r>
    </w:p>
  </w:endnote>
  <w:endnote w:type="continuationSeparator" w:id="0">
    <w:p w:rsidR="00532D66" w:rsidRDefault="00532D66" w:rsidP="001B57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2D66" w:rsidRDefault="00532D66" w:rsidP="001B57EE">
      <w:pPr>
        <w:spacing w:after="0" w:line="240" w:lineRule="auto"/>
      </w:pPr>
      <w:r>
        <w:separator/>
      </w:r>
    </w:p>
  </w:footnote>
  <w:footnote w:type="continuationSeparator" w:id="0">
    <w:p w:rsidR="00532D66" w:rsidRDefault="00532D66" w:rsidP="001B57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298D" w:rsidRDefault="0047298D" w:rsidP="00845A30">
    <w:pPr>
      <w:pStyle w:val="a7"/>
    </w:pPr>
  </w:p>
  <w:p w:rsidR="0047298D" w:rsidRDefault="0047298D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E3496"/>
    <w:rsid w:val="00014E0F"/>
    <w:rsid w:val="00050206"/>
    <w:rsid w:val="00076EC9"/>
    <w:rsid w:val="000927E9"/>
    <w:rsid w:val="00094EEF"/>
    <w:rsid w:val="000B4833"/>
    <w:rsid w:val="000D6F19"/>
    <w:rsid w:val="001345D2"/>
    <w:rsid w:val="001346EC"/>
    <w:rsid w:val="00135DAF"/>
    <w:rsid w:val="001374D1"/>
    <w:rsid w:val="00184F71"/>
    <w:rsid w:val="001B57EE"/>
    <w:rsid w:val="001D086C"/>
    <w:rsid w:val="001D3634"/>
    <w:rsid w:val="00214F6A"/>
    <w:rsid w:val="00215ED6"/>
    <w:rsid w:val="002439AF"/>
    <w:rsid w:val="002439FD"/>
    <w:rsid w:val="00273C06"/>
    <w:rsid w:val="002A5D10"/>
    <w:rsid w:val="002E1531"/>
    <w:rsid w:val="00324133"/>
    <w:rsid w:val="00344639"/>
    <w:rsid w:val="0035501B"/>
    <w:rsid w:val="00386EAC"/>
    <w:rsid w:val="0039052A"/>
    <w:rsid w:val="003C02CE"/>
    <w:rsid w:val="003D3033"/>
    <w:rsid w:val="003E6C65"/>
    <w:rsid w:val="003E7BB2"/>
    <w:rsid w:val="003F47DD"/>
    <w:rsid w:val="004007D3"/>
    <w:rsid w:val="00420293"/>
    <w:rsid w:val="004550A0"/>
    <w:rsid w:val="0047298D"/>
    <w:rsid w:val="00482464"/>
    <w:rsid w:val="00494076"/>
    <w:rsid w:val="004A536B"/>
    <w:rsid w:val="004B36A1"/>
    <w:rsid w:val="004C1315"/>
    <w:rsid w:val="005065C0"/>
    <w:rsid w:val="00507B73"/>
    <w:rsid w:val="00532D66"/>
    <w:rsid w:val="00537371"/>
    <w:rsid w:val="005463B6"/>
    <w:rsid w:val="0056126A"/>
    <w:rsid w:val="00574668"/>
    <w:rsid w:val="00593E1F"/>
    <w:rsid w:val="005A7409"/>
    <w:rsid w:val="005D0858"/>
    <w:rsid w:val="005E4FAC"/>
    <w:rsid w:val="005E742A"/>
    <w:rsid w:val="00620563"/>
    <w:rsid w:val="00630C01"/>
    <w:rsid w:val="006311F7"/>
    <w:rsid w:val="006332CE"/>
    <w:rsid w:val="006555F8"/>
    <w:rsid w:val="00671D86"/>
    <w:rsid w:val="006C7418"/>
    <w:rsid w:val="006E3496"/>
    <w:rsid w:val="006F3384"/>
    <w:rsid w:val="00705D48"/>
    <w:rsid w:val="0071009A"/>
    <w:rsid w:val="00731CC2"/>
    <w:rsid w:val="0073443C"/>
    <w:rsid w:val="0073484E"/>
    <w:rsid w:val="00740B38"/>
    <w:rsid w:val="00744B47"/>
    <w:rsid w:val="00745C4E"/>
    <w:rsid w:val="00763C6F"/>
    <w:rsid w:val="00774E6B"/>
    <w:rsid w:val="007754A7"/>
    <w:rsid w:val="007B3BA1"/>
    <w:rsid w:val="007C17D8"/>
    <w:rsid w:val="007D038A"/>
    <w:rsid w:val="007D416F"/>
    <w:rsid w:val="007F1BC7"/>
    <w:rsid w:val="008145B4"/>
    <w:rsid w:val="00845A30"/>
    <w:rsid w:val="008463BF"/>
    <w:rsid w:val="00874595"/>
    <w:rsid w:val="008B5F25"/>
    <w:rsid w:val="008D62C7"/>
    <w:rsid w:val="008E2142"/>
    <w:rsid w:val="008E352B"/>
    <w:rsid w:val="009044D1"/>
    <w:rsid w:val="00912CF4"/>
    <w:rsid w:val="009557B8"/>
    <w:rsid w:val="0098232A"/>
    <w:rsid w:val="00986BCA"/>
    <w:rsid w:val="009970AF"/>
    <w:rsid w:val="009A4370"/>
    <w:rsid w:val="009B4AA3"/>
    <w:rsid w:val="009C74E1"/>
    <w:rsid w:val="009F2085"/>
    <w:rsid w:val="009F58AC"/>
    <w:rsid w:val="009F6BB7"/>
    <w:rsid w:val="00A13F4B"/>
    <w:rsid w:val="00A152BB"/>
    <w:rsid w:val="00A412A8"/>
    <w:rsid w:val="00A43883"/>
    <w:rsid w:val="00A45015"/>
    <w:rsid w:val="00A51E2E"/>
    <w:rsid w:val="00A560B6"/>
    <w:rsid w:val="00AB5020"/>
    <w:rsid w:val="00AC2513"/>
    <w:rsid w:val="00AF659A"/>
    <w:rsid w:val="00B16D33"/>
    <w:rsid w:val="00B228F4"/>
    <w:rsid w:val="00B267EA"/>
    <w:rsid w:val="00B4008D"/>
    <w:rsid w:val="00B419A0"/>
    <w:rsid w:val="00B64716"/>
    <w:rsid w:val="00B66BC4"/>
    <w:rsid w:val="00B72FFA"/>
    <w:rsid w:val="00B851A9"/>
    <w:rsid w:val="00BA1029"/>
    <w:rsid w:val="00BC027D"/>
    <w:rsid w:val="00BC2CD6"/>
    <w:rsid w:val="00BF1233"/>
    <w:rsid w:val="00BF2A55"/>
    <w:rsid w:val="00BF5CAC"/>
    <w:rsid w:val="00C2220F"/>
    <w:rsid w:val="00C542F6"/>
    <w:rsid w:val="00C70485"/>
    <w:rsid w:val="00CD3709"/>
    <w:rsid w:val="00CF7C12"/>
    <w:rsid w:val="00D0422F"/>
    <w:rsid w:val="00D17FA5"/>
    <w:rsid w:val="00D33A63"/>
    <w:rsid w:val="00D562DD"/>
    <w:rsid w:val="00D577B4"/>
    <w:rsid w:val="00D81487"/>
    <w:rsid w:val="00DA087B"/>
    <w:rsid w:val="00DB2D8D"/>
    <w:rsid w:val="00DC0A3C"/>
    <w:rsid w:val="00DC10FB"/>
    <w:rsid w:val="00DE3F4F"/>
    <w:rsid w:val="00DF53A6"/>
    <w:rsid w:val="00E27B49"/>
    <w:rsid w:val="00E3190A"/>
    <w:rsid w:val="00E36F84"/>
    <w:rsid w:val="00E44733"/>
    <w:rsid w:val="00E44EA2"/>
    <w:rsid w:val="00E63D60"/>
    <w:rsid w:val="00E97038"/>
    <w:rsid w:val="00EA591F"/>
    <w:rsid w:val="00EA7EEF"/>
    <w:rsid w:val="00EE497A"/>
    <w:rsid w:val="00F118F3"/>
    <w:rsid w:val="00F7054B"/>
    <w:rsid w:val="00F73812"/>
    <w:rsid w:val="00FC3C27"/>
    <w:rsid w:val="00FC4B03"/>
    <w:rsid w:val="00FD5B5B"/>
    <w:rsid w:val="00FE242A"/>
    <w:rsid w:val="00FF00C7"/>
    <w:rsid w:val="00FF4A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964A7DC"/>
  <w15:docId w15:val="{7825DF1C-05F0-49DC-8571-B1E64863F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36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E34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E349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E34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E349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E349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6E349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E349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customStyle="1" w:styleId="ConsPlusTextList">
    <w:name w:val="ConsPlusTextList"/>
    <w:rsid w:val="006E349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970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97038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59"/>
    <w:rsid w:val="00E970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1345D2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1B57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B57EE"/>
  </w:style>
  <w:style w:type="paragraph" w:styleId="a9">
    <w:name w:val="footer"/>
    <w:basedOn w:val="a"/>
    <w:link w:val="aa"/>
    <w:uiPriority w:val="99"/>
    <w:unhideWhenUsed/>
    <w:rsid w:val="001B57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B57EE"/>
  </w:style>
  <w:style w:type="character" w:styleId="ab">
    <w:name w:val="Hyperlink"/>
    <w:rsid w:val="00DC0A3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13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F8B03B-442A-44F7-B895-9B87C55D2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11</Pages>
  <Words>3139</Words>
  <Characters>17895</Characters>
  <Application>Microsoft Office Word</Application>
  <DocSecurity>0</DocSecurity>
  <Lines>149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39</cp:revision>
  <cp:lastPrinted>2021-04-08T12:40:00Z</cp:lastPrinted>
  <dcterms:created xsi:type="dcterms:W3CDTF">2018-03-09T20:12:00Z</dcterms:created>
  <dcterms:modified xsi:type="dcterms:W3CDTF">2025-04-08T05:49:00Z</dcterms:modified>
</cp:coreProperties>
</file>